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6C1" w:rsidRDefault="007916C1">
      <w:pPr>
        <w:spacing w:after="0" w:line="300" w:lineRule="auto"/>
        <w:ind w:left="0" w:firstLine="0"/>
        <w:jc w:val="center"/>
        <w:rPr>
          <w:sz w:val="36"/>
        </w:rPr>
      </w:pPr>
      <w:r w:rsidRPr="007916C1">
        <w:rPr>
          <w:sz w:val="36"/>
        </w:rPr>
        <w:t>臺北市溪山實驗國民小學</w:t>
      </w:r>
      <w:r w:rsidRPr="007916C1">
        <w:rPr>
          <w:sz w:val="36"/>
        </w:rPr>
        <w:t>1</w:t>
      </w:r>
      <w:r w:rsidR="00976F6E" w:rsidRPr="007916C1">
        <w:rPr>
          <w:rFonts w:hint="eastAsia"/>
          <w:sz w:val="36"/>
        </w:rPr>
        <w:t>12</w:t>
      </w:r>
      <w:r w:rsidRPr="007916C1">
        <w:rPr>
          <w:sz w:val="36"/>
        </w:rPr>
        <w:t>學年度第</w:t>
      </w:r>
      <w:r w:rsidRPr="007916C1">
        <w:rPr>
          <w:sz w:val="36"/>
        </w:rPr>
        <w:t>1</w:t>
      </w:r>
      <w:r w:rsidRPr="007916C1">
        <w:rPr>
          <w:sz w:val="36"/>
        </w:rPr>
        <w:t>學期</w:t>
      </w:r>
    </w:p>
    <w:p w:rsidR="00162EEA" w:rsidRDefault="007916C1">
      <w:pPr>
        <w:spacing w:after="0" w:line="300" w:lineRule="auto"/>
        <w:ind w:left="0" w:firstLine="0"/>
        <w:jc w:val="center"/>
        <w:rPr>
          <w:sz w:val="32"/>
        </w:rPr>
      </w:pPr>
      <w:r>
        <w:rPr>
          <w:sz w:val="32"/>
        </w:rPr>
        <w:t>(教務處)</w:t>
      </w:r>
      <w:r w:rsidRPr="007916C1">
        <w:rPr>
          <w:sz w:val="36"/>
        </w:rPr>
        <w:t>學校日報告事項</w:t>
      </w:r>
      <w:r>
        <w:rPr>
          <w:sz w:val="32"/>
        </w:rPr>
        <w:t xml:space="preserve"> </w:t>
      </w:r>
    </w:p>
    <w:p w:rsidR="00162EEA" w:rsidRPr="00585AB1" w:rsidRDefault="007916C1">
      <w:pPr>
        <w:numPr>
          <w:ilvl w:val="0"/>
          <w:numId w:val="1"/>
        </w:numPr>
        <w:spacing w:after="0"/>
        <w:ind w:hanging="480"/>
        <w:rPr>
          <w:b/>
        </w:rPr>
      </w:pPr>
      <w:r w:rsidRPr="00585AB1">
        <w:rPr>
          <w:b/>
          <w:sz w:val="28"/>
        </w:rPr>
        <w:t>11</w:t>
      </w:r>
      <w:r w:rsidR="00976F6E" w:rsidRPr="00585AB1">
        <w:rPr>
          <w:rFonts w:hint="eastAsia"/>
          <w:b/>
          <w:sz w:val="28"/>
        </w:rPr>
        <w:t>2</w:t>
      </w:r>
      <w:r w:rsidRPr="00585AB1">
        <w:rPr>
          <w:b/>
          <w:sz w:val="28"/>
        </w:rPr>
        <w:t>學年度各學季及假期時間</w:t>
      </w:r>
      <w:r w:rsidRPr="00585AB1">
        <w:rPr>
          <w:b/>
          <w:sz w:val="28"/>
        </w:rPr>
        <w:t xml:space="preserve">   </w:t>
      </w:r>
      <w:r w:rsidRPr="00585AB1">
        <w:rPr>
          <w:b/>
        </w:rPr>
        <w:t xml:space="preserve">  </w:t>
      </w:r>
    </w:p>
    <w:tbl>
      <w:tblPr>
        <w:tblStyle w:val="TableGrid"/>
        <w:tblW w:w="9352" w:type="dxa"/>
        <w:tblInd w:w="197" w:type="dxa"/>
        <w:tblCellMar>
          <w:top w:w="0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435"/>
        <w:gridCol w:w="2105"/>
        <w:gridCol w:w="5812"/>
      </w:tblGrid>
      <w:tr w:rsidR="00162EEA" w:rsidRPr="00976F6E" w:rsidTr="00976F6E">
        <w:trPr>
          <w:trHeight w:val="576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EEA" w:rsidRPr="00976F6E" w:rsidRDefault="007916C1" w:rsidP="00976F6E">
            <w:pPr>
              <w:spacing w:after="0"/>
              <w:ind w:left="0" w:firstLine="0"/>
              <w:jc w:val="center"/>
              <w:rPr>
                <w:szCs w:val="24"/>
              </w:rPr>
            </w:pPr>
            <w:r w:rsidRPr="00976F6E">
              <w:rPr>
                <w:szCs w:val="24"/>
              </w:rPr>
              <w:t>學期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EEA" w:rsidRPr="00976F6E" w:rsidRDefault="007916C1">
            <w:pPr>
              <w:spacing w:after="0"/>
              <w:ind w:left="7" w:firstLine="0"/>
              <w:jc w:val="center"/>
              <w:rPr>
                <w:szCs w:val="24"/>
              </w:rPr>
            </w:pPr>
            <w:r w:rsidRPr="00976F6E">
              <w:rPr>
                <w:szCs w:val="24"/>
              </w:rPr>
              <w:t>學季</w:t>
            </w:r>
            <w:r w:rsidRPr="00976F6E">
              <w:rPr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EEA" w:rsidRPr="00976F6E" w:rsidRDefault="007916C1">
            <w:pPr>
              <w:spacing w:after="0"/>
              <w:ind w:left="11" w:firstLine="0"/>
              <w:jc w:val="center"/>
              <w:rPr>
                <w:szCs w:val="24"/>
              </w:rPr>
            </w:pPr>
            <w:r w:rsidRPr="00976F6E">
              <w:rPr>
                <w:szCs w:val="24"/>
              </w:rPr>
              <w:t>起訖日期</w:t>
            </w:r>
            <w:r w:rsidRPr="00976F6E">
              <w:rPr>
                <w:szCs w:val="24"/>
              </w:rPr>
              <w:t>(11</w:t>
            </w:r>
            <w:r w:rsidR="00976F6E" w:rsidRPr="00976F6E">
              <w:rPr>
                <w:rFonts w:hint="eastAsia"/>
                <w:szCs w:val="24"/>
              </w:rPr>
              <w:t>2</w:t>
            </w:r>
            <w:r w:rsidRPr="00976F6E">
              <w:rPr>
                <w:szCs w:val="24"/>
              </w:rPr>
              <w:t>.08.17-11</w:t>
            </w:r>
            <w:r w:rsidR="00976F6E" w:rsidRPr="00976F6E">
              <w:rPr>
                <w:rFonts w:hint="eastAsia"/>
                <w:szCs w:val="24"/>
              </w:rPr>
              <w:t>3</w:t>
            </w:r>
            <w:r w:rsidRPr="00976F6E">
              <w:rPr>
                <w:szCs w:val="24"/>
              </w:rPr>
              <w:t>.07.</w:t>
            </w:r>
            <w:r w:rsidR="00976F6E" w:rsidRPr="00976F6E">
              <w:rPr>
                <w:rFonts w:hint="eastAsia"/>
                <w:szCs w:val="24"/>
              </w:rPr>
              <w:t>11</w:t>
            </w:r>
            <w:r w:rsidRPr="00976F6E">
              <w:rPr>
                <w:szCs w:val="24"/>
              </w:rPr>
              <w:t xml:space="preserve">) </w:t>
            </w:r>
          </w:p>
        </w:tc>
      </w:tr>
      <w:tr w:rsidR="00976F6E" w:rsidTr="00976F6E">
        <w:trPr>
          <w:trHeight w:val="578"/>
        </w:trPr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Pr="00976F6E" w:rsidRDefault="00976F6E" w:rsidP="00976F6E">
            <w:pPr>
              <w:spacing w:after="0"/>
              <w:ind w:left="0" w:firstLine="0"/>
              <w:jc w:val="center"/>
            </w:pPr>
            <w:r w:rsidRPr="00976F6E">
              <w:t>第一學期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Pr="00976F6E" w:rsidRDefault="00976F6E" w:rsidP="00976F6E">
            <w:pPr>
              <w:jc w:val="center"/>
              <w:rPr>
                <w:sz w:val="28"/>
              </w:rPr>
            </w:pPr>
            <w:r w:rsidRPr="00976F6E">
              <w:rPr>
                <w:rFonts w:hint="eastAsia"/>
                <w:sz w:val="28"/>
              </w:rPr>
              <w:t>秋學季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Pr="00976F6E" w:rsidRDefault="00976F6E" w:rsidP="00976F6E">
            <w:pPr>
              <w:jc w:val="center"/>
              <w:rPr>
                <w:sz w:val="28"/>
              </w:rPr>
            </w:pPr>
            <w:r w:rsidRPr="00976F6E">
              <w:rPr>
                <w:sz w:val="28"/>
              </w:rPr>
              <w:t>112.08.17(四)-112.10.26(四)</w:t>
            </w:r>
            <w:bookmarkStart w:id="0" w:name="_GoBack"/>
            <w:bookmarkEnd w:id="0"/>
          </w:p>
        </w:tc>
      </w:tr>
      <w:tr w:rsidR="00976F6E" w:rsidTr="00976F6E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6F6E" w:rsidRPr="00976F6E" w:rsidRDefault="00976F6E" w:rsidP="00976F6E">
            <w:pPr>
              <w:spacing w:after="160"/>
              <w:ind w:left="0" w:firstLine="0"/>
              <w:jc w:val="center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Pr="00976F6E" w:rsidRDefault="00976F6E" w:rsidP="00976F6E">
            <w:pPr>
              <w:jc w:val="center"/>
              <w:rPr>
                <w:sz w:val="28"/>
              </w:rPr>
            </w:pPr>
            <w:r w:rsidRPr="00976F6E">
              <w:rPr>
                <w:rFonts w:hint="eastAsia"/>
                <w:sz w:val="28"/>
              </w:rPr>
              <w:t>秋假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Pr="00976F6E" w:rsidRDefault="00976F6E" w:rsidP="00976F6E">
            <w:pPr>
              <w:jc w:val="center"/>
              <w:rPr>
                <w:sz w:val="28"/>
              </w:rPr>
            </w:pPr>
            <w:r w:rsidRPr="00976F6E">
              <w:rPr>
                <w:sz w:val="28"/>
              </w:rPr>
              <w:t>112.10.27(五)-112.11.8(三)</w:t>
            </w:r>
          </w:p>
        </w:tc>
      </w:tr>
      <w:tr w:rsidR="00976F6E" w:rsidTr="00976F6E">
        <w:trPr>
          <w:trHeight w:val="57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6F6E" w:rsidRPr="00976F6E" w:rsidRDefault="00976F6E" w:rsidP="00976F6E">
            <w:pPr>
              <w:spacing w:after="160"/>
              <w:ind w:left="0" w:firstLine="0"/>
              <w:jc w:val="center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Pr="00976F6E" w:rsidRDefault="00976F6E" w:rsidP="00976F6E">
            <w:pPr>
              <w:jc w:val="center"/>
              <w:rPr>
                <w:sz w:val="28"/>
              </w:rPr>
            </w:pPr>
            <w:r w:rsidRPr="00976F6E">
              <w:rPr>
                <w:rFonts w:hint="eastAsia"/>
                <w:sz w:val="28"/>
              </w:rPr>
              <w:t>冬學季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Pr="00976F6E" w:rsidRDefault="00976F6E" w:rsidP="00976F6E">
            <w:pPr>
              <w:jc w:val="center"/>
              <w:rPr>
                <w:sz w:val="28"/>
              </w:rPr>
            </w:pPr>
            <w:r w:rsidRPr="00976F6E">
              <w:rPr>
                <w:sz w:val="28"/>
              </w:rPr>
              <w:t>112.11.9(四)-113.01.19(五)</w:t>
            </w:r>
          </w:p>
        </w:tc>
      </w:tr>
      <w:tr w:rsidR="00976F6E" w:rsidTr="00976F6E">
        <w:trPr>
          <w:trHeight w:val="5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F6E" w:rsidRPr="00976F6E" w:rsidRDefault="00976F6E" w:rsidP="00976F6E">
            <w:pPr>
              <w:spacing w:after="160"/>
              <w:ind w:left="0" w:firstLine="0"/>
              <w:jc w:val="center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Pr="00976F6E" w:rsidRDefault="00976F6E" w:rsidP="00976F6E">
            <w:pPr>
              <w:jc w:val="center"/>
              <w:rPr>
                <w:sz w:val="28"/>
              </w:rPr>
            </w:pPr>
            <w:r w:rsidRPr="00976F6E">
              <w:rPr>
                <w:rFonts w:hint="eastAsia"/>
                <w:sz w:val="28"/>
              </w:rPr>
              <w:t>寒假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Pr="00976F6E" w:rsidRDefault="00976F6E" w:rsidP="00976F6E">
            <w:pPr>
              <w:jc w:val="center"/>
              <w:rPr>
                <w:sz w:val="28"/>
              </w:rPr>
            </w:pPr>
            <w:r w:rsidRPr="00976F6E">
              <w:rPr>
                <w:sz w:val="28"/>
              </w:rPr>
              <w:t>113.01.20(六)-113.02.15(四)</w:t>
            </w:r>
          </w:p>
        </w:tc>
      </w:tr>
      <w:tr w:rsidR="00976F6E" w:rsidTr="00976F6E">
        <w:trPr>
          <w:trHeight w:val="578"/>
        </w:trPr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Pr="00976F6E" w:rsidRDefault="00976F6E" w:rsidP="00976F6E">
            <w:pPr>
              <w:spacing w:after="0"/>
              <w:ind w:left="0" w:firstLine="0"/>
              <w:jc w:val="center"/>
            </w:pPr>
            <w:r w:rsidRPr="00976F6E">
              <w:t>第二學期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Pr="00976F6E" w:rsidRDefault="00976F6E" w:rsidP="00976F6E">
            <w:pPr>
              <w:jc w:val="center"/>
              <w:rPr>
                <w:sz w:val="28"/>
              </w:rPr>
            </w:pPr>
            <w:r w:rsidRPr="00976F6E">
              <w:rPr>
                <w:rFonts w:hint="eastAsia"/>
                <w:sz w:val="28"/>
              </w:rPr>
              <w:t>春學季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Pr="00976F6E" w:rsidRDefault="00976F6E" w:rsidP="00976F6E">
            <w:pPr>
              <w:jc w:val="center"/>
              <w:rPr>
                <w:sz w:val="28"/>
              </w:rPr>
            </w:pPr>
            <w:r w:rsidRPr="00976F6E">
              <w:rPr>
                <w:sz w:val="28"/>
              </w:rPr>
              <w:t>113.02.16(五)-113.04.24(三)</w:t>
            </w:r>
          </w:p>
        </w:tc>
      </w:tr>
      <w:tr w:rsidR="00976F6E" w:rsidTr="00976F6E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6F6E" w:rsidRDefault="00976F6E" w:rsidP="00976F6E">
            <w:pPr>
              <w:spacing w:after="160"/>
              <w:ind w:left="0" w:firstLine="0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Pr="00976F6E" w:rsidRDefault="00976F6E" w:rsidP="00976F6E">
            <w:pPr>
              <w:jc w:val="center"/>
              <w:rPr>
                <w:sz w:val="28"/>
              </w:rPr>
            </w:pPr>
            <w:r w:rsidRPr="00976F6E">
              <w:rPr>
                <w:rFonts w:hint="eastAsia"/>
                <w:sz w:val="28"/>
              </w:rPr>
              <w:t>春假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Pr="00976F6E" w:rsidRDefault="00976F6E" w:rsidP="00976F6E">
            <w:pPr>
              <w:jc w:val="center"/>
              <w:rPr>
                <w:sz w:val="28"/>
              </w:rPr>
            </w:pPr>
            <w:r w:rsidRPr="00976F6E">
              <w:rPr>
                <w:sz w:val="28"/>
              </w:rPr>
              <w:t>113.04.25(四)-113.05.07(二)</w:t>
            </w:r>
          </w:p>
        </w:tc>
      </w:tr>
      <w:tr w:rsidR="00976F6E" w:rsidTr="00976F6E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6F6E" w:rsidRDefault="00976F6E" w:rsidP="00976F6E">
            <w:pPr>
              <w:spacing w:after="160"/>
              <w:ind w:left="0" w:firstLine="0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Pr="00976F6E" w:rsidRDefault="00976F6E" w:rsidP="00976F6E">
            <w:pPr>
              <w:jc w:val="center"/>
              <w:rPr>
                <w:sz w:val="28"/>
              </w:rPr>
            </w:pPr>
            <w:r w:rsidRPr="00976F6E">
              <w:rPr>
                <w:rFonts w:hint="eastAsia"/>
                <w:sz w:val="28"/>
              </w:rPr>
              <w:t>夏學季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Pr="00976F6E" w:rsidRDefault="00976F6E" w:rsidP="00976F6E">
            <w:pPr>
              <w:jc w:val="center"/>
              <w:rPr>
                <w:sz w:val="28"/>
              </w:rPr>
            </w:pPr>
            <w:r w:rsidRPr="00976F6E">
              <w:rPr>
                <w:sz w:val="28"/>
              </w:rPr>
              <w:t>113.05.08(三)-113.07.11(四)</w:t>
            </w:r>
          </w:p>
        </w:tc>
      </w:tr>
      <w:tr w:rsidR="00976F6E" w:rsidTr="00976F6E">
        <w:trPr>
          <w:trHeight w:val="57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F6E" w:rsidRDefault="00976F6E" w:rsidP="00976F6E">
            <w:pPr>
              <w:spacing w:after="160"/>
              <w:ind w:left="0" w:firstLine="0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Pr="00976F6E" w:rsidRDefault="00976F6E" w:rsidP="00976F6E">
            <w:pPr>
              <w:jc w:val="center"/>
              <w:rPr>
                <w:sz w:val="28"/>
              </w:rPr>
            </w:pPr>
            <w:r w:rsidRPr="00976F6E">
              <w:rPr>
                <w:rFonts w:hint="eastAsia"/>
                <w:sz w:val="28"/>
              </w:rPr>
              <w:t>暑假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Pr="00976F6E" w:rsidRDefault="00976F6E" w:rsidP="00976F6E">
            <w:pPr>
              <w:jc w:val="center"/>
              <w:rPr>
                <w:sz w:val="28"/>
              </w:rPr>
            </w:pPr>
            <w:r w:rsidRPr="00976F6E">
              <w:rPr>
                <w:sz w:val="28"/>
              </w:rPr>
              <w:t>113.07.12(五)-113.08.18(日)</w:t>
            </w:r>
          </w:p>
        </w:tc>
      </w:tr>
    </w:tbl>
    <w:p w:rsidR="00162EEA" w:rsidRDefault="007916C1">
      <w:pPr>
        <w:spacing w:after="143"/>
        <w:ind w:left="0" w:firstLine="0"/>
      </w:pPr>
      <w:r>
        <w:t xml:space="preserve"> </w:t>
      </w:r>
    </w:p>
    <w:p w:rsidR="00162EEA" w:rsidRPr="00585AB1" w:rsidRDefault="007916C1">
      <w:pPr>
        <w:numPr>
          <w:ilvl w:val="0"/>
          <w:numId w:val="1"/>
        </w:numPr>
        <w:spacing w:after="0"/>
        <w:ind w:hanging="480"/>
        <w:rPr>
          <w:b/>
          <w:sz w:val="28"/>
        </w:rPr>
      </w:pPr>
      <w:r w:rsidRPr="00585AB1">
        <w:rPr>
          <w:b/>
          <w:sz w:val="28"/>
        </w:rPr>
        <w:t>本學期重要活動：</w:t>
      </w:r>
      <w:r w:rsidRPr="00585AB1">
        <w:rPr>
          <w:b/>
          <w:sz w:val="28"/>
        </w:rPr>
        <w:t xml:space="preserve"> </w:t>
      </w:r>
    </w:p>
    <w:tbl>
      <w:tblPr>
        <w:tblStyle w:val="TableGrid"/>
        <w:tblW w:w="9155" w:type="dxa"/>
        <w:tblInd w:w="485" w:type="dxa"/>
        <w:tblCellMar>
          <w:top w:w="108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769"/>
        <w:gridCol w:w="5386"/>
      </w:tblGrid>
      <w:tr w:rsidR="00162EEA" w:rsidTr="00976F6E">
        <w:trPr>
          <w:trHeight w:val="576"/>
        </w:trPr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9" w:firstLine="0"/>
              <w:jc w:val="center"/>
            </w:pPr>
            <w:r>
              <w:t>日期</w:t>
            </w:r>
            <w: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9" w:firstLine="0"/>
              <w:jc w:val="center"/>
            </w:pPr>
            <w:r>
              <w:t>行事活動</w:t>
            </w:r>
            <w:r>
              <w:t xml:space="preserve"> </w:t>
            </w:r>
          </w:p>
        </w:tc>
      </w:tr>
      <w:tr w:rsidR="00162EEA" w:rsidTr="00976F6E">
        <w:trPr>
          <w:trHeight w:val="576"/>
        </w:trPr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0" w:firstLine="0"/>
            </w:pPr>
            <w:r>
              <w:t>9/</w:t>
            </w:r>
            <w:r w:rsidR="00976F6E">
              <w:rPr>
                <w:rFonts w:hint="eastAsia"/>
              </w:rPr>
              <w:t>3</w:t>
            </w:r>
            <w:r>
              <w:t>(</w:t>
            </w:r>
            <w:r>
              <w:t>日</w:t>
            </w:r>
            <w:r>
              <w:t>)</w:t>
            </w:r>
            <w:r w:rsidR="00976F6E">
              <w:rPr>
                <w:rFonts w:hint="eastAsia"/>
              </w:rPr>
              <w:t>、9/10(日)</w:t>
            </w:r>
            <w:r>
              <w:t>、</w:t>
            </w:r>
            <w:r>
              <w:t>9/1</w:t>
            </w:r>
            <w:r w:rsidR="00976F6E">
              <w:rPr>
                <w:rFonts w:hint="eastAsia"/>
              </w:rPr>
              <w:t>6</w:t>
            </w:r>
            <w:r>
              <w:t>(</w:t>
            </w:r>
            <w:r>
              <w:t>六</w:t>
            </w:r>
            <w:r>
              <w:t>)</w:t>
            </w:r>
            <w: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2" w:firstLine="0"/>
            </w:pPr>
            <w:r>
              <w:t>臺北市多語文競賽</w:t>
            </w:r>
            <w:r>
              <w:t xml:space="preserve"> </w:t>
            </w:r>
          </w:p>
        </w:tc>
      </w:tr>
      <w:tr w:rsidR="00162EEA" w:rsidTr="00976F6E">
        <w:trPr>
          <w:trHeight w:val="578"/>
        </w:trPr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2" w:firstLine="0"/>
            </w:pPr>
            <w:r>
              <w:t>10/</w:t>
            </w:r>
            <w:r w:rsidR="00976F6E">
              <w:rPr>
                <w:rFonts w:hint="eastAsia"/>
              </w:rPr>
              <w:t>3</w:t>
            </w:r>
            <w:r>
              <w:t>(</w:t>
            </w:r>
            <w:r>
              <w:t>二</w:t>
            </w:r>
            <w:r>
              <w:t xml:space="preserve">)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2" w:firstLine="0"/>
            </w:pPr>
            <w:r>
              <w:t>五年級學力檢測</w:t>
            </w:r>
            <w:r>
              <w:t xml:space="preserve"> </w:t>
            </w:r>
          </w:p>
        </w:tc>
      </w:tr>
      <w:tr w:rsidR="00162EEA" w:rsidTr="00976F6E">
        <w:trPr>
          <w:trHeight w:val="576"/>
        </w:trPr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2" w:firstLine="0"/>
            </w:pPr>
            <w:r>
              <w:t>10/1</w:t>
            </w:r>
            <w:r w:rsidR="00976F6E">
              <w:rPr>
                <w:rFonts w:hint="eastAsia"/>
              </w:rPr>
              <w:t>8</w:t>
            </w:r>
            <w:r>
              <w:t>(</w:t>
            </w:r>
            <w:r>
              <w:t>二</w:t>
            </w:r>
            <w:r>
              <w:t>)~10/</w:t>
            </w:r>
            <w:r w:rsidR="00976F6E">
              <w:rPr>
                <w:rFonts w:hint="eastAsia"/>
              </w:rPr>
              <w:t>2</w:t>
            </w:r>
            <w:r>
              <w:t>4(</w:t>
            </w:r>
            <w:r>
              <w:t>五</w:t>
            </w:r>
            <w:r>
              <w:t xml:space="preserve">)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2" w:firstLine="0"/>
            </w:pPr>
            <w:r>
              <w:t>秋學季多元評量週</w:t>
            </w:r>
            <w:r>
              <w:t xml:space="preserve"> </w:t>
            </w:r>
          </w:p>
        </w:tc>
      </w:tr>
      <w:tr w:rsidR="00A950C3" w:rsidTr="00976F6E">
        <w:trPr>
          <w:trHeight w:val="576"/>
        </w:trPr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0C3" w:rsidRDefault="00A950C3">
            <w:pPr>
              <w:spacing w:after="0"/>
              <w:ind w:left="2" w:firstLine="0"/>
            </w:pPr>
            <w:r>
              <w:rPr>
                <w:rFonts w:hint="eastAsia"/>
              </w:rPr>
              <w:t>11/</w:t>
            </w:r>
            <w:r w:rsidR="00AC4DB0">
              <w:rPr>
                <w:rFonts w:hint="eastAsia"/>
              </w:rPr>
              <w:t>6(一)~11/10(五)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0C3" w:rsidRDefault="00AC4DB0">
            <w:pPr>
              <w:spacing w:after="0"/>
              <w:ind w:left="2" w:firstLine="0"/>
            </w:pPr>
            <w:r>
              <w:rPr>
                <w:rFonts w:hint="eastAsia"/>
              </w:rPr>
              <w:t>APEC</w:t>
            </w:r>
            <w:r>
              <w:rPr>
                <w:rFonts w:hint="eastAsia"/>
              </w:rPr>
              <w:t>韓國青少年文化交流團參訪交流</w:t>
            </w:r>
          </w:p>
        </w:tc>
      </w:tr>
      <w:tr w:rsidR="00162EEA" w:rsidTr="00976F6E">
        <w:trPr>
          <w:trHeight w:val="579"/>
        </w:trPr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2" w:firstLine="0"/>
            </w:pPr>
            <w:r>
              <w:t>11/1</w:t>
            </w:r>
            <w:r w:rsidR="00976F6E">
              <w:rPr>
                <w:rFonts w:hint="eastAsia"/>
              </w:rPr>
              <w:t>3</w:t>
            </w:r>
            <w:r>
              <w:t>(</w:t>
            </w:r>
            <w:r>
              <w:t>一</w:t>
            </w:r>
            <w:r>
              <w:t>)-11/1</w:t>
            </w:r>
            <w:r w:rsidR="00976F6E">
              <w:rPr>
                <w:rFonts w:hint="eastAsia"/>
              </w:rPr>
              <w:t>7</w:t>
            </w:r>
            <w:r>
              <w:t>(</w:t>
            </w:r>
            <w:r>
              <w:t>五</w:t>
            </w:r>
            <w:r>
              <w:t xml:space="preserve">)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2" w:firstLine="0"/>
            </w:pPr>
            <w:r>
              <w:t>11</w:t>
            </w:r>
            <w:r w:rsidR="00976F6E">
              <w:rPr>
                <w:rFonts w:hint="eastAsia"/>
              </w:rPr>
              <w:t>2</w:t>
            </w:r>
            <w:r>
              <w:t>年兒童美術創作展校內收件</w:t>
            </w:r>
            <w:r>
              <w:t>(</w:t>
            </w:r>
            <w:r>
              <w:t>暫定</w:t>
            </w:r>
            <w:r>
              <w:t xml:space="preserve">) </w:t>
            </w:r>
          </w:p>
        </w:tc>
      </w:tr>
      <w:tr w:rsidR="00162EEA" w:rsidTr="00976F6E">
        <w:trPr>
          <w:trHeight w:val="576"/>
        </w:trPr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2" w:firstLine="0"/>
            </w:pPr>
            <w:r>
              <w:t>12</w:t>
            </w:r>
            <w:r>
              <w:t>月</w:t>
            </w:r>
            <w: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2" w:firstLine="0"/>
            </w:pPr>
            <w:r>
              <w:t>學習扶助攜手激勵成長測驗</w:t>
            </w:r>
            <w:r>
              <w:t xml:space="preserve"> </w:t>
            </w:r>
          </w:p>
        </w:tc>
      </w:tr>
      <w:tr w:rsidR="00162EEA" w:rsidTr="00976F6E">
        <w:trPr>
          <w:trHeight w:val="578"/>
        </w:trPr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2" w:firstLine="0"/>
            </w:pPr>
            <w:r>
              <w:t>1/</w:t>
            </w:r>
            <w:r w:rsidR="00976F6E">
              <w:rPr>
                <w:rFonts w:hint="eastAsia"/>
              </w:rPr>
              <w:t>8</w:t>
            </w:r>
            <w:r>
              <w:t>(</w:t>
            </w:r>
            <w:r>
              <w:t>一</w:t>
            </w:r>
            <w:r>
              <w:t>)~1/1</w:t>
            </w:r>
            <w:r w:rsidR="00976F6E">
              <w:rPr>
                <w:rFonts w:hint="eastAsia"/>
              </w:rPr>
              <w:t>2</w:t>
            </w:r>
            <w:r>
              <w:t>(</w:t>
            </w:r>
            <w:r>
              <w:t>五</w:t>
            </w:r>
            <w:r>
              <w:t xml:space="preserve">)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2" w:firstLine="0"/>
            </w:pPr>
            <w:r>
              <w:t>冬學季多元評量</w:t>
            </w:r>
            <w:r>
              <w:t xml:space="preserve"> </w:t>
            </w:r>
          </w:p>
        </w:tc>
      </w:tr>
    </w:tbl>
    <w:p w:rsidR="00976F6E" w:rsidRDefault="00976F6E">
      <w:pPr>
        <w:spacing w:after="0"/>
        <w:ind w:left="0" w:firstLine="0"/>
      </w:pPr>
    </w:p>
    <w:p w:rsidR="00162EEA" w:rsidRDefault="007916C1">
      <w:pPr>
        <w:numPr>
          <w:ilvl w:val="0"/>
          <w:numId w:val="1"/>
        </w:numPr>
        <w:spacing w:after="0"/>
        <w:ind w:hanging="480"/>
      </w:pPr>
      <w:r w:rsidRPr="00585AB1">
        <w:rPr>
          <w:b/>
          <w:sz w:val="28"/>
        </w:rPr>
        <w:t>教師專業成長：</w:t>
      </w:r>
      <w:r>
        <w:t>教師組成學群增能，進行專業對話，關注學生學習。</w:t>
      </w:r>
      <w:r>
        <w:t xml:space="preserve">     </w:t>
      </w:r>
    </w:p>
    <w:p w:rsidR="003950BD" w:rsidRDefault="003950BD" w:rsidP="00976F6E">
      <w:pPr>
        <w:spacing w:after="0"/>
        <w:ind w:left="480" w:firstLine="0"/>
      </w:pPr>
      <w:r>
        <w:rPr>
          <w:rFonts w:hint="eastAsia"/>
        </w:rPr>
        <w:t>(一)</w:t>
      </w:r>
      <w:r w:rsidR="00976F6E">
        <w:rPr>
          <w:rFonts w:hint="eastAsia"/>
        </w:rPr>
        <w:t>新進教師介紹：</w:t>
      </w:r>
    </w:p>
    <w:p w:rsidR="00976F6E" w:rsidRDefault="003950BD" w:rsidP="00976F6E">
      <w:pPr>
        <w:spacing w:after="0"/>
        <w:ind w:left="480" w:firstLine="0"/>
      </w:pPr>
      <w:r>
        <w:t>1.</w:t>
      </w:r>
      <w:r>
        <w:rPr>
          <w:rFonts w:hint="eastAsia"/>
        </w:rPr>
        <w:t>本年度新進主任：學輔主任高志遠、教務主任楊上萱</w:t>
      </w:r>
    </w:p>
    <w:p w:rsidR="003950BD" w:rsidRDefault="003950BD" w:rsidP="003950BD">
      <w:pPr>
        <w:spacing w:after="0"/>
        <w:ind w:left="480" w:firstLine="0"/>
        <w:rPr>
          <w:rFonts w:hint="eastAsia"/>
        </w:rPr>
      </w:pPr>
      <w:r>
        <w:rPr>
          <w:rFonts w:hint="eastAsia"/>
        </w:rPr>
        <w:t>2.本年度新進教師：二年級導師黃淑婷、六年級導師吳曉東、學輔組長范新慧、兼任輔導教師劉梅英、英語科任教師劉珮芝、雲遊科任教師吳佳蒨、風馳科任教師黃思萍、實習老師羅晧庭、樂學班老師陳盈曄</w:t>
      </w:r>
    </w:p>
    <w:p w:rsidR="003950BD" w:rsidRDefault="003950BD" w:rsidP="003950BD">
      <w:pPr>
        <w:spacing w:after="0"/>
        <w:ind w:left="480" w:firstLine="0"/>
        <w:rPr>
          <w:rFonts w:hint="eastAsia"/>
        </w:rPr>
      </w:pPr>
    </w:p>
    <w:p w:rsidR="00976F6E" w:rsidRDefault="003950BD" w:rsidP="00976F6E">
      <w:pPr>
        <w:spacing w:after="0"/>
        <w:ind w:left="480" w:firstLine="0"/>
        <w:rPr>
          <w:rFonts w:hint="eastAsia"/>
        </w:rPr>
      </w:pPr>
      <w:r>
        <w:rPr>
          <w:rFonts w:hint="eastAsia"/>
        </w:rPr>
        <w:t>(二)教師團隊：</w:t>
      </w:r>
    </w:p>
    <w:tbl>
      <w:tblPr>
        <w:tblStyle w:val="TableGrid"/>
        <w:tblW w:w="9256" w:type="dxa"/>
        <w:tblInd w:w="485" w:type="dxa"/>
        <w:tblCellMar>
          <w:top w:w="62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851"/>
        <w:gridCol w:w="1853"/>
        <w:gridCol w:w="1851"/>
        <w:gridCol w:w="1850"/>
        <w:gridCol w:w="1851"/>
      </w:tblGrid>
      <w:tr w:rsidR="00162EEA">
        <w:trPr>
          <w:trHeight w:val="370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4" w:firstLine="0"/>
              <w:jc w:val="center"/>
            </w:pPr>
            <w:r>
              <w:t>水漾溪山</w:t>
            </w:r>
            <w:r>
              <w:t xml:space="preserve">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7" w:firstLine="0"/>
              <w:jc w:val="center"/>
            </w:pPr>
            <w:r>
              <w:t>風馳溪山</w:t>
            </w:r>
            <w:r>
              <w:t xml:space="preserve">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7" w:firstLine="0"/>
              <w:jc w:val="center"/>
            </w:pPr>
            <w:r>
              <w:t>農情溪山</w:t>
            </w:r>
            <w:r>
              <w:t xml:space="preserve">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EEA" w:rsidRDefault="007916C1">
            <w:pPr>
              <w:spacing w:after="0"/>
              <w:ind w:left="8" w:firstLine="0"/>
              <w:jc w:val="center"/>
            </w:pPr>
            <w:r>
              <w:t>雲遊溪山</w:t>
            </w:r>
            <w:r>
              <w:t xml:space="preserve"> </w:t>
            </w:r>
          </w:p>
        </w:tc>
      </w:tr>
      <w:tr w:rsidR="00162EEA" w:rsidTr="00976F6E">
        <w:trPr>
          <w:trHeight w:val="730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EEA" w:rsidRDefault="007916C1">
            <w:pPr>
              <w:spacing w:after="0"/>
              <w:ind w:left="218" w:firstLine="0"/>
            </w:pPr>
            <w:r>
              <w:t>低年級學群</w:t>
            </w:r>
            <w: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F6E" w:rsidRDefault="00976F6E" w:rsidP="00976F6E">
            <w:pPr>
              <w:spacing w:after="0"/>
              <w:ind w:left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劉梅英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EEA" w:rsidRPr="003950BD" w:rsidRDefault="00976F6E">
            <w:pPr>
              <w:spacing w:after="0"/>
              <w:ind w:left="7" w:firstLine="0"/>
              <w:jc w:val="center"/>
              <w:rPr>
                <w:color w:val="0070C0"/>
              </w:rPr>
            </w:pPr>
            <w:r w:rsidRPr="003950BD">
              <w:rPr>
                <w:rFonts w:hint="eastAsia"/>
                <w:color w:val="0070C0"/>
              </w:rPr>
              <w:t>王姝涵</w:t>
            </w:r>
          </w:p>
          <w:p w:rsidR="00976F6E" w:rsidRDefault="00976F6E">
            <w:pPr>
              <w:spacing w:after="0"/>
              <w:ind w:left="7" w:firstLine="0"/>
              <w:jc w:val="center"/>
            </w:pPr>
            <w:r>
              <w:rPr>
                <w:rFonts w:hint="eastAsia"/>
              </w:rPr>
              <w:t>高志遠</w:t>
            </w:r>
          </w:p>
          <w:p w:rsidR="00976F6E" w:rsidRDefault="00976F6E" w:rsidP="00976F6E">
            <w:pPr>
              <w:spacing w:after="0"/>
              <w:ind w:left="7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吳佳蒨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EEA" w:rsidRPr="003950BD" w:rsidRDefault="00976F6E">
            <w:pPr>
              <w:spacing w:after="0"/>
              <w:ind w:left="98" w:firstLine="0"/>
              <w:jc w:val="center"/>
              <w:rPr>
                <w:bdr w:val="single" w:sz="4" w:space="0" w:color="auto"/>
              </w:rPr>
            </w:pPr>
            <w:r w:rsidRPr="003950BD">
              <w:rPr>
                <w:rFonts w:hint="eastAsia"/>
                <w:bdr w:val="single" w:sz="4" w:space="0" w:color="auto"/>
              </w:rPr>
              <w:t>黃淑婷</w:t>
            </w:r>
          </w:p>
          <w:p w:rsidR="00976F6E" w:rsidRDefault="003950BD">
            <w:pPr>
              <w:spacing w:after="0"/>
              <w:ind w:left="98" w:firstLine="0"/>
              <w:jc w:val="center"/>
              <w:rPr>
                <w:rFonts w:hint="eastAsia"/>
              </w:rPr>
            </w:pPr>
            <w:r w:rsidRPr="003950BD">
              <w:rPr>
                <w:rFonts w:hint="eastAsia"/>
                <w:color w:val="0070C0"/>
              </w:rPr>
              <w:t>謝靜宜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EEA" w:rsidRDefault="003950BD">
            <w:pPr>
              <w:spacing w:after="0"/>
              <w:ind w:left="99" w:firstLine="0"/>
              <w:jc w:val="center"/>
            </w:pPr>
            <w:r>
              <w:rPr>
                <w:rFonts w:hint="eastAsia"/>
              </w:rPr>
              <w:t>劉姿伶</w:t>
            </w:r>
          </w:p>
          <w:p w:rsidR="003950BD" w:rsidRDefault="003950BD">
            <w:pPr>
              <w:spacing w:after="0"/>
              <w:ind w:left="99" w:firstLine="0"/>
              <w:jc w:val="center"/>
            </w:pPr>
            <w:r>
              <w:rPr>
                <w:rFonts w:hint="eastAsia"/>
              </w:rPr>
              <w:t>林芷如</w:t>
            </w:r>
          </w:p>
          <w:p w:rsidR="003950BD" w:rsidRPr="003950BD" w:rsidRDefault="003950BD">
            <w:pPr>
              <w:spacing w:after="0"/>
              <w:ind w:left="99" w:firstLine="0"/>
              <w:jc w:val="center"/>
              <w:rPr>
                <w:color w:val="0070C0"/>
              </w:rPr>
            </w:pPr>
            <w:r w:rsidRPr="003950BD">
              <w:rPr>
                <w:rFonts w:hint="eastAsia"/>
                <w:color w:val="0070C0"/>
              </w:rPr>
              <w:t>吳佳蒨</w:t>
            </w:r>
          </w:p>
          <w:p w:rsidR="003950BD" w:rsidRDefault="003950BD">
            <w:pPr>
              <w:spacing w:after="0"/>
              <w:ind w:left="99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陳盈曄</w:t>
            </w:r>
          </w:p>
        </w:tc>
      </w:tr>
      <w:tr w:rsidR="00162EEA" w:rsidTr="00976F6E">
        <w:trPr>
          <w:trHeight w:val="1092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EEA" w:rsidRDefault="007916C1">
            <w:pPr>
              <w:spacing w:after="0"/>
              <w:ind w:left="218" w:firstLine="0"/>
            </w:pPr>
            <w:r>
              <w:t>中年級學群</w:t>
            </w:r>
            <w: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EEA" w:rsidRDefault="00976F6E">
            <w:pPr>
              <w:spacing w:after="0"/>
              <w:ind w:left="99" w:firstLine="0"/>
              <w:jc w:val="center"/>
            </w:pPr>
            <w:r>
              <w:rPr>
                <w:rFonts w:hint="eastAsia"/>
              </w:rPr>
              <w:t>劉梅英</w:t>
            </w:r>
          </w:p>
          <w:p w:rsidR="00976F6E" w:rsidRDefault="00976F6E">
            <w:pPr>
              <w:spacing w:after="0"/>
              <w:ind w:left="99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劉姿伶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EEA" w:rsidRDefault="00976F6E">
            <w:pPr>
              <w:spacing w:after="0"/>
              <w:ind w:left="7" w:firstLine="0"/>
              <w:jc w:val="center"/>
            </w:pPr>
            <w:r>
              <w:rPr>
                <w:rFonts w:hint="eastAsia"/>
              </w:rPr>
              <w:t>黃思萍</w:t>
            </w:r>
          </w:p>
          <w:p w:rsidR="00976F6E" w:rsidRDefault="00976F6E">
            <w:pPr>
              <w:spacing w:after="0"/>
              <w:ind w:left="7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范新慧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EEA" w:rsidRPr="003950BD" w:rsidRDefault="003950BD">
            <w:pPr>
              <w:spacing w:after="0"/>
              <w:ind w:left="98" w:firstLine="0"/>
              <w:jc w:val="center"/>
              <w:rPr>
                <w:bdr w:val="single" w:sz="4" w:space="0" w:color="auto"/>
              </w:rPr>
            </w:pPr>
            <w:r w:rsidRPr="003950BD">
              <w:rPr>
                <w:rFonts w:hint="eastAsia"/>
                <w:bdr w:val="single" w:sz="4" w:space="0" w:color="auto"/>
              </w:rPr>
              <w:t>宋可晴</w:t>
            </w:r>
          </w:p>
          <w:p w:rsidR="003950BD" w:rsidRDefault="003950BD">
            <w:pPr>
              <w:spacing w:after="0"/>
              <w:ind w:left="98" w:firstLine="0"/>
              <w:jc w:val="center"/>
            </w:pPr>
            <w:r>
              <w:rPr>
                <w:rFonts w:hint="eastAsia"/>
              </w:rPr>
              <w:t>劉純靜</w:t>
            </w:r>
          </w:p>
          <w:p w:rsidR="003950BD" w:rsidRDefault="003950BD">
            <w:pPr>
              <w:spacing w:after="0"/>
              <w:ind w:left="98" w:firstLine="0"/>
              <w:jc w:val="center"/>
            </w:pPr>
            <w:r>
              <w:rPr>
                <w:rFonts w:hint="eastAsia"/>
              </w:rPr>
              <w:t>劉珮芝</w:t>
            </w:r>
          </w:p>
          <w:p w:rsidR="003950BD" w:rsidRDefault="003950BD">
            <w:pPr>
              <w:spacing w:after="0"/>
              <w:ind w:left="98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林洸宇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EEA" w:rsidRDefault="003950BD">
            <w:pPr>
              <w:spacing w:after="0"/>
              <w:ind w:left="8" w:firstLine="0"/>
              <w:jc w:val="center"/>
            </w:pPr>
            <w:r>
              <w:rPr>
                <w:rFonts w:hint="eastAsia"/>
              </w:rPr>
              <w:t>楊上萱</w:t>
            </w:r>
          </w:p>
          <w:p w:rsidR="003950BD" w:rsidRDefault="003950BD">
            <w:pPr>
              <w:spacing w:after="0"/>
              <w:ind w:left="8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吳佳蒨</w:t>
            </w:r>
          </w:p>
        </w:tc>
      </w:tr>
      <w:tr w:rsidR="00162EEA" w:rsidTr="00976F6E">
        <w:trPr>
          <w:trHeight w:val="1450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EEA" w:rsidRDefault="007916C1">
            <w:pPr>
              <w:spacing w:after="0"/>
              <w:ind w:left="218" w:firstLine="0"/>
            </w:pPr>
            <w:r>
              <w:t>高年級學群</w:t>
            </w:r>
            <w: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EEA" w:rsidRPr="003950BD" w:rsidRDefault="00976F6E">
            <w:pPr>
              <w:spacing w:after="0"/>
              <w:ind w:left="99" w:firstLine="0"/>
              <w:jc w:val="center"/>
              <w:rPr>
                <w:color w:val="0070C0"/>
              </w:rPr>
            </w:pPr>
            <w:r w:rsidRPr="003950BD">
              <w:rPr>
                <w:rFonts w:hint="eastAsia"/>
                <w:color w:val="0070C0"/>
              </w:rPr>
              <w:t>蔡三陽</w:t>
            </w:r>
          </w:p>
          <w:p w:rsidR="00976F6E" w:rsidRDefault="00976F6E">
            <w:pPr>
              <w:spacing w:after="0"/>
              <w:ind w:left="99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劉姿伶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EEA" w:rsidRDefault="00976F6E">
            <w:pPr>
              <w:spacing w:after="0"/>
              <w:ind w:left="98" w:firstLine="0"/>
              <w:jc w:val="center"/>
            </w:pPr>
            <w:r>
              <w:rPr>
                <w:rFonts w:hint="eastAsia"/>
              </w:rPr>
              <w:t>吳曉東</w:t>
            </w:r>
          </w:p>
          <w:p w:rsidR="00976F6E" w:rsidRDefault="00976F6E">
            <w:pPr>
              <w:spacing w:after="0"/>
              <w:ind w:left="98" w:firstLine="0"/>
              <w:jc w:val="center"/>
            </w:pPr>
            <w:r>
              <w:rPr>
                <w:rFonts w:hint="eastAsia"/>
              </w:rPr>
              <w:t>范新慧</w:t>
            </w:r>
          </w:p>
          <w:p w:rsidR="00976F6E" w:rsidRDefault="003950BD" w:rsidP="00976F6E">
            <w:pPr>
              <w:spacing w:after="0"/>
              <w:ind w:left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 w:rsidR="00976F6E">
              <w:rPr>
                <w:rFonts w:hint="eastAsia"/>
              </w:rPr>
              <w:t>張順富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EEA" w:rsidRPr="003950BD" w:rsidRDefault="003950BD">
            <w:pPr>
              <w:spacing w:after="0"/>
              <w:ind w:left="98" w:firstLine="0"/>
              <w:jc w:val="center"/>
              <w:rPr>
                <w:bdr w:val="single" w:sz="4" w:space="0" w:color="auto"/>
              </w:rPr>
            </w:pPr>
            <w:r w:rsidRPr="003950BD">
              <w:rPr>
                <w:rFonts w:hint="eastAsia"/>
                <w:bdr w:val="single" w:sz="4" w:space="0" w:color="auto"/>
              </w:rPr>
              <w:t>劉淑儀</w:t>
            </w:r>
          </w:p>
          <w:p w:rsidR="003950BD" w:rsidRDefault="003950BD">
            <w:pPr>
              <w:spacing w:after="0"/>
              <w:ind w:left="98" w:firstLine="0"/>
              <w:jc w:val="center"/>
            </w:pPr>
            <w:r>
              <w:rPr>
                <w:rFonts w:hint="eastAsia"/>
              </w:rPr>
              <w:t>張良宇</w:t>
            </w:r>
          </w:p>
          <w:p w:rsidR="003950BD" w:rsidRDefault="003950BD">
            <w:pPr>
              <w:spacing w:after="0"/>
              <w:ind w:left="98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劉珮芝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EEA" w:rsidRDefault="003950BD">
            <w:pPr>
              <w:spacing w:after="0"/>
              <w:ind w:left="128" w:firstLine="0"/>
              <w:jc w:val="center"/>
            </w:pPr>
            <w:r>
              <w:rPr>
                <w:rFonts w:hint="eastAsia"/>
              </w:rPr>
              <w:t>林芷如</w:t>
            </w:r>
          </w:p>
          <w:p w:rsidR="003950BD" w:rsidRDefault="003950BD">
            <w:pPr>
              <w:spacing w:after="0"/>
              <w:ind w:left="128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吳佳蒨</w:t>
            </w:r>
          </w:p>
        </w:tc>
      </w:tr>
    </w:tbl>
    <w:p w:rsidR="00162EEA" w:rsidRPr="003950BD" w:rsidRDefault="007916C1">
      <w:pPr>
        <w:spacing w:after="85"/>
        <w:ind w:left="0" w:firstLine="0"/>
        <w:rPr>
          <w:color w:val="0070C0"/>
        </w:rPr>
      </w:pPr>
      <w:r w:rsidRPr="003950BD">
        <w:t xml:space="preserve">    </w:t>
      </w:r>
      <w:r w:rsidRPr="003950BD">
        <w:rPr>
          <w:rFonts w:cs="Microsoft JhengHei UI"/>
          <w:sz w:val="22"/>
          <w:bdr w:val="single" w:sz="8" w:space="0" w:color="000000"/>
        </w:rPr>
        <w:t>學群召集人</w:t>
      </w:r>
      <w:r w:rsidRPr="003950BD">
        <w:rPr>
          <w:rFonts w:cs="Microsoft JhengHei UI"/>
          <w:color w:val="0070C0"/>
          <w:sz w:val="22"/>
        </w:rPr>
        <w:t>、</w:t>
      </w:r>
      <w:r w:rsidRPr="003950BD">
        <w:rPr>
          <w:rFonts w:cs="Microsoft JhengHei UI"/>
          <w:color w:val="0070C0"/>
          <w:sz w:val="22"/>
        </w:rPr>
        <w:t>課程召集人</w:t>
      </w:r>
      <w:r w:rsidRPr="003950BD">
        <w:rPr>
          <w:rFonts w:cs="Microsoft JhengHei UI"/>
          <w:color w:val="0070C0"/>
          <w:sz w:val="22"/>
        </w:rPr>
        <w:t xml:space="preserve"> </w:t>
      </w:r>
    </w:p>
    <w:p w:rsidR="00162EEA" w:rsidRDefault="007916C1">
      <w:pPr>
        <w:spacing w:after="84"/>
        <w:ind w:left="0" w:firstLine="0"/>
      </w:pPr>
      <w:r>
        <w:rPr>
          <w:rFonts w:ascii="Microsoft JhengHei UI" w:eastAsia="Microsoft JhengHei UI" w:hAnsi="Microsoft JhengHei UI" w:cs="Microsoft JhengHei UI"/>
          <w:color w:val="0000FF"/>
          <w:sz w:val="22"/>
        </w:rPr>
        <w:t xml:space="preserve"> </w:t>
      </w:r>
    </w:p>
    <w:p w:rsidR="00162EEA" w:rsidRDefault="007916C1">
      <w:pPr>
        <w:numPr>
          <w:ilvl w:val="0"/>
          <w:numId w:val="1"/>
        </w:numPr>
        <w:spacing w:after="0"/>
        <w:ind w:hanging="480"/>
      </w:pPr>
      <w:r w:rsidRPr="00585AB1">
        <w:rPr>
          <w:b/>
          <w:sz w:val="28"/>
        </w:rPr>
        <w:t>辦理混齡社團</w:t>
      </w:r>
      <w:r w:rsidR="00AC4DB0" w:rsidRPr="00585AB1">
        <w:rPr>
          <w:rFonts w:hint="eastAsia"/>
          <w:b/>
          <w:color w:val="FF0000"/>
          <w:sz w:val="28"/>
          <w:highlight w:val="yellow"/>
        </w:rPr>
        <w:t>(溪山時光)</w:t>
      </w:r>
      <w:r w:rsidR="00585AB1">
        <w:rPr>
          <w:rFonts w:hint="eastAsia"/>
          <w:b/>
          <w:sz w:val="28"/>
        </w:rPr>
        <w:t>：</w:t>
      </w:r>
      <w:r>
        <w:t>鼓勵學生拓展興趣，發展多元知能。</w:t>
      </w:r>
      <w:r>
        <w:t xml:space="preserve">     </w:t>
      </w:r>
    </w:p>
    <w:tbl>
      <w:tblPr>
        <w:tblStyle w:val="TableGrid"/>
        <w:tblW w:w="8961" w:type="dxa"/>
        <w:tblInd w:w="428" w:type="dxa"/>
        <w:tblCellMar>
          <w:top w:w="0" w:type="dxa"/>
          <w:left w:w="9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08"/>
        <w:gridCol w:w="4708"/>
        <w:gridCol w:w="3545"/>
      </w:tblGrid>
      <w:tr w:rsidR="00162EEA" w:rsidTr="00A950C3">
        <w:trPr>
          <w:trHeight w:val="61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EEA" w:rsidRDefault="00162EEA">
            <w:pPr>
              <w:spacing w:after="160"/>
              <w:ind w:left="0" w:firstLine="0"/>
            </w:pPr>
          </w:p>
        </w:tc>
        <w:tc>
          <w:tcPr>
            <w:tcW w:w="4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2EEA" w:rsidRDefault="007916C1">
            <w:pPr>
              <w:spacing w:after="0"/>
              <w:ind w:left="15" w:firstLine="0"/>
              <w:jc w:val="center"/>
            </w:pPr>
            <w:r>
              <w:t>社團名稱</w:t>
            </w:r>
            <w:r>
              <w:t xml:space="preserve"> </w:t>
            </w:r>
          </w:p>
        </w:tc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2EEA" w:rsidRDefault="007916C1">
            <w:pPr>
              <w:spacing w:after="0"/>
              <w:ind w:left="14" w:firstLine="0"/>
              <w:jc w:val="center"/>
            </w:pPr>
            <w:r>
              <w:t>授課教師</w:t>
            </w:r>
            <w:r>
              <w:t xml:space="preserve"> </w:t>
            </w:r>
          </w:p>
        </w:tc>
      </w:tr>
      <w:tr w:rsidR="00A950C3" w:rsidTr="00A950C3">
        <w:trPr>
          <w:trHeight w:val="61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Default="00A950C3" w:rsidP="00A950C3">
            <w:pPr>
              <w:spacing w:after="0"/>
              <w:ind w:left="0" w:firstLine="0"/>
            </w:pPr>
            <w:r>
              <w:rPr>
                <w:rFonts w:ascii="Comic Sans MS" w:eastAsia="Comic Sans MS" w:hAnsi="Comic Sans MS" w:cs="Comic Sans MS"/>
              </w:rPr>
              <w:t>1</w:t>
            </w:r>
            <w:r>
              <w:rPr>
                <w:rFonts w:ascii="細明體" w:eastAsia="細明體" w:hAnsi="細明體" w:cs="細明體"/>
              </w:rPr>
              <w:t xml:space="preserve"> </w:t>
            </w:r>
          </w:p>
        </w:tc>
        <w:tc>
          <w:tcPr>
            <w:tcW w:w="4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Pr="005D216D" w:rsidRDefault="00A950C3" w:rsidP="00A950C3">
            <w:r w:rsidRPr="005D216D">
              <w:rPr>
                <w:rFonts w:hint="eastAsia"/>
              </w:rPr>
              <w:t>靜心畫畫社</w:t>
            </w:r>
          </w:p>
        </w:tc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Pr="00C55D60" w:rsidRDefault="00A950C3" w:rsidP="00A950C3">
            <w:r w:rsidRPr="00C55D60">
              <w:rPr>
                <w:rFonts w:hint="eastAsia"/>
              </w:rPr>
              <w:t>謝靜宜</w:t>
            </w:r>
          </w:p>
        </w:tc>
      </w:tr>
      <w:tr w:rsidR="00A950C3" w:rsidTr="00A950C3">
        <w:trPr>
          <w:trHeight w:val="61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Default="00A950C3" w:rsidP="00A950C3">
            <w:pPr>
              <w:spacing w:after="0"/>
              <w:ind w:left="0" w:firstLine="0"/>
            </w:pPr>
            <w:r>
              <w:rPr>
                <w:rFonts w:ascii="Comic Sans MS" w:eastAsia="Comic Sans MS" w:hAnsi="Comic Sans MS" w:cs="Comic Sans MS"/>
              </w:rPr>
              <w:t>2</w:t>
            </w:r>
            <w:r>
              <w:rPr>
                <w:rFonts w:ascii="細明體" w:eastAsia="細明體" w:hAnsi="細明體" w:cs="細明體"/>
              </w:rPr>
              <w:t xml:space="preserve"> </w:t>
            </w:r>
          </w:p>
        </w:tc>
        <w:tc>
          <w:tcPr>
            <w:tcW w:w="4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Pr="005D216D" w:rsidRDefault="00A950C3" w:rsidP="00A950C3">
            <w:r w:rsidRPr="005D216D">
              <w:rPr>
                <w:rFonts w:hint="eastAsia"/>
              </w:rPr>
              <w:t>玩布手縫社</w:t>
            </w:r>
            <w:r w:rsidRPr="005D216D">
              <w:t>*</w:t>
            </w:r>
          </w:p>
        </w:tc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Pr="00C55D60" w:rsidRDefault="00A950C3" w:rsidP="00A950C3">
            <w:r w:rsidRPr="00C55D60">
              <w:rPr>
                <w:rFonts w:hint="eastAsia"/>
              </w:rPr>
              <w:t>黃淑婷</w:t>
            </w:r>
          </w:p>
        </w:tc>
      </w:tr>
      <w:tr w:rsidR="00A950C3" w:rsidTr="00A950C3">
        <w:trPr>
          <w:trHeight w:val="61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Default="00A950C3" w:rsidP="00A950C3">
            <w:pPr>
              <w:spacing w:after="0"/>
              <w:ind w:left="0" w:firstLine="0"/>
            </w:pPr>
            <w:r>
              <w:rPr>
                <w:rFonts w:ascii="Comic Sans MS" w:eastAsia="Comic Sans MS" w:hAnsi="Comic Sans MS" w:cs="Comic Sans MS"/>
              </w:rPr>
              <w:t>3</w:t>
            </w:r>
            <w:r>
              <w:rPr>
                <w:rFonts w:ascii="細明體" w:eastAsia="細明體" w:hAnsi="細明體" w:cs="細明體"/>
              </w:rPr>
              <w:t xml:space="preserve"> </w:t>
            </w:r>
          </w:p>
        </w:tc>
        <w:tc>
          <w:tcPr>
            <w:tcW w:w="4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Pr="005D216D" w:rsidRDefault="00A950C3" w:rsidP="00A950C3">
            <w:r w:rsidRPr="005D216D">
              <w:t xml:space="preserve"> 知「筆」解己*</w:t>
            </w:r>
          </w:p>
        </w:tc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Pr="00C55D60" w:rsidRDefault="00A950C3" w:rsidP="00A950C3">
            <w:r w:rsidRPr="00C55D60">
              <w:rPr>
                <w:rFonts w:hint="eastAsia"/>
              </w:rPr>
              <w:t>宋可晴、王姝涵</w:t>
            </w:r>
          </w:p>
        </w:tc>
      </w:tr>
      <w:tr w:rsidR="00A950C3" w:rsidTr="00A950C3">
        <w:trPr>
          <w:trHeight w:val="61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Default="00A950C3" w:rsidP="00A950C3">
            <w:pPr>
              <w:spacing w:after="0"/>
              <w:ind w:left="0" w:firstLine="0"/>
            </w:pPr>
            <w:r>
              <w:rPr>
                <w:rFonts w:ascii="Comic Sans MS" w:eastAsia="Comic Sans MS" w:hAnsi="Comic Sans MS" w:cs="Comic Sans MS"/>
              </w:rPr>
              <w:t>4</w:t>
            </w:r>
            <w:r>
              <w:rPr>
                <w:rFonts w:ascii="細明體" w:eastAsia="細明體" w:hAnsi="細明體" w:cs="細明體"/>
              </w:rPr>
              <w:t xml:space="preserve"> </w:t>
            </w:r>
          </w:p>
        </w:tc>
        <w:tc>
          <w:tcPr>
            <w:tcW w:w="4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Pr="005D216D" w:rsidRDefault="00A950C3" w:rsidP="00A950C3">
            <w:r w:rsidRPr="005D216D">
              <w:rPr>
                <w:rFonts w:hint="eastAsia"/>
              </w:rPr>
              <w:t>美好生活社</w:t>
            </w:r>
          </w:p>
        </w:tc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Pr="00C55D60" w:rsidRDefault="00A950C3" w:rsidP="00A950C3">
            <w:r w:rsidRPr="00C55D60">
              <w:rPr>
                <w:rFonts w:hint="eastAsia"/>
              </w:rPr>
              <w:t>劉純靜、劉姿伶</w:t>
            </w:r>
          </w:p>
        </w:tc>
      </w:tr>
      <w:tr w:rsidR="00A950C3" w:rsidTr="00A950C3">
        <w:trPr>
          <w:trHeight w:val="61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Default="00A950C3" w:rsidP="00A950C3">
            <w:pPr>
              <w:spacing w:after="0"/>
              <w:ind w:left="0" w:firstLine="0"/>
            </w:pPr>
            <w:r>
              <w:rPr>
                <w:rFonts w:ascii="Comic Sans MS" w:eastAsia="Comic Sans MS" w:hAnsi="Comic Sans MS" w:cs="Comic Sans MS"/>
              </w:rPr>
              <w:t>5</w:t>
            </w:r>
            <w:r>
              <w:rPr>
                <w:rFonts w:ascii="細明體" w:eastAsia="細明體" w:hAnsi="細明體" w:cs="細明體"/>
              </w:rPr>
              <w:t xml:space="preserve"> </w:t>
            </w:r>
          </w:p>
        </w:tc>
        <w:tc>
          <w:tcPr>
            <w:tcW w:w="4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Pr="005D216D" w:rsidRDefault="00A950C3" w:rsidP="00A950C3">
            <w:r w:rsidRPr="005D216D">
              <w:rPr>
                <w:rFonts w:hint="eastAsia"/>
              </w:rPr>
              <w:t>雜耍社</w:t>
            </w:r>
          </w:p>
        </w:tc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Pr="00C55D60" w:rsidRDefault="00A950C3" w:rsidP="00A950C3">
            <w:r w:rsidRPr="00C55D60">
              <w:rPr>
                <w:rFonts w:hint="eastAsia"/>
              </w:rPr>
              <w:t>高志遠</w:t>
            </w:r>
          </w:p>
        </w:tc>
      </w:tr>
      <w:tr w:rsidR="00A950C3" w:rsidTr="00A950C3">
        <w:trPr>
          <w:trHeight w:val="61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Default="00A950C3" w:rsidP="00A950C3">
            <w:pPr>
              <w:spacing w:after="0"/>
              <w:ind w:left="0" w:firstLine="0"/>
            </w:pPr>
            <w:r>
              <w:rPr>
                <w:rFonts w:ascii="Comic Sans MS" w:eastAsia="Comic Sans MS" w:hAnsi="Comic Sans MS" w:cs="Comic Sans MS"/>
              </w:rPr>
              <w:lastRenderedPageBreak/>
              <w:t>6</w:t>
            </w:r>
            <w:r>
              <w:rPr>
                <w:rFonts w:ascii="細明體" w:eastAsia="細明體" w:hAnsi="細明體" w:cs="細明體"/>
              </w:rPr>
              <w:t xml:space="preserve"> </w:t>
            </w:r>
          </w:p>
        </w:tc>
        <w:tc>
          <w:tcPr>
            <w:tcW w:w="4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Pr="005D216D" w:rsidRDefault="00A950C3" w:rsidP="00A950C3">
            <w:r w:rsidRPr="005D216D">
              <w:rPr>
                <w:rFonts w:hint="eastAsia"/>
              </w:rPr>
              <w:t>在地探索趣味社</w:t>
            </w:r>
          </w:p>
        </w:tc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Pr="00C55D60" w:rsidRDefault="00A950C3" w:rsidP="00A950C3">
            <w:r w:rsidRPr="00C55D60">
              <w:rPr>
                <w:rFonts w:hint="eastAsia"/>
              </w:rPr>
              <w:t>林芷如</w:t>
            </w:r>
            <w:r w:rsidRPr="00C55D60">
              <w:t xml:space="preserve"> </w:t>
            </w:r>
          </w:p>
        </w:tc>
      </w:tr>
      <w:tr w:rsidR="00A950C3" w:rsidTr="00A950C3">
        <w:trPr>
          <w:trHeight w:val="619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Default="00A950C3" w:rsidP="00A950C3">
            <w:pPr>
              <w:spacing w:after="0"/>
              <w:ind w:left="0" w:firstLine="0"/>
            </w:pPr>
            <w:r>
              <w:rPr>
                <w:rFonts w:ascii="Comic Sans MS" w:eastAsia="Comic Sans MS" w:hAnsi="Comic Sans MS" w:cs="Comic Sans MS"/>
              </w:rPr>
              <w:t>7</w:t>
            </w:r>
            <w:r>
              <w:rPr>
                <w:rFonts w:ascii="細明體" w:eastAsia="細明體" w:hAnsi="細明體" w:cs="細明體"/>
              </w:rPr>
              <w:t xml:space="preserve"> </w:t>
            </w:r>
          </w:p>
        </w:tc>
        <w:tc>
          <w:tcPr>
            <w:tcW w:w="4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Pr="005D216D" w:rsidRDefault="00A950C3" w:rsidP="00A950C3">
            <w:r w:rsidRPr="005D216D">
              <w:rPr>
                <w:rFonts w:hint="eastAsia"/>
              </w:rPr>
              <w:t>溪山故事家</w:t>
            </w:r>
          </w:p>
        </w:tc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Pr="00C55D60" w:rsidRDefault="00A950C3" w:rsidP="00A950C3">
            <w:r w:rsidRPr="00C55D60">
              <w:rPr>
                <w:rFonts w:hint="eastAsia"/>
              </w:rPr>
              <w:t>吳佳蒨</w:t>
            </w:r>
          </w:p>
        </w:tc>
      </w:tr>
      <w:tr w:rsidR="00A950C3" w:rsidTr="00A950C3">
        <w:trPr>
          <w:trHeight w:val="61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Default="00A950C3" w:rsidP="00A950C3">
            <w:pPr>
              <w:spacing w:after="0"/>
              <w:ind w:left="0" w:firstLine="0"/>
            </w:pPr>
            <w:r>
              <w:rPr>
                <w:rFonts w:ascii="Comic Sans MS" w:eastAsia="Comic Sans MS" w:hAnsi="Comic Sans MS" w:cs="Comic Sans MS"/>
              </w:rPr>
              <w:t>8</w:t>
            </w:r>
            <w:r>
              <w:rPr>
                <w:rFonts w:ascii="細明體" w:eastAsia="細明體" w:hAnsi="細明體" w:cs="細明體"/>
              </w:rPr>
              <w:t xml:space="preserve"> </w:t>
            </w:r>
          </w:p>
        </w:tc>
        <w:tc>
          <w:tcPr>
            <w:tcW w:w="4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Pr="005D216D" w:rsidRDefault="00A950C3" w:rsidP="00A950C3">
            <w:r w:rsidRPr="005D216D">
              <w:rPr>
                <w:rFonts w:hint="eastAsia"/>
              </w:rPr>
              <w:t>魔法小廚房</w:t>
            </w:r>
          </w:p>
        </w:tc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50C3" w:rsidRPr="00C55D60" w:rsidRDefault="00A950C3" w:rsidP="00A950C3">
            <w:r w:rsidRPr="00C55D60">
              <w:rPr>
                <w:rFonts w:hint="eastAsia"/>
              </w:rPr>
              <w:t>劉珮芝</w:t>
            </w:r>
          </w:p>
        </w:tc>
      </w:tr>
      <w:tr w:rsidR="00162EEA" w:rsidTr="00A950C3">
        <w:trPr>
          <w:trHeight w:val="61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2EEA" w:rsidRDefault="007916C1">
            <w:pPr>
              <w:spacing w:after="0"/>
              <w:ind w:left="0" w:firstLine="0"/>
            </w:pPr>
            <w:r>
              <w:rPr>
                <w:rFonts w:ascii="Comic Sans MS" w:eastAsia="Comic Sans MS" w:hAnsi="Comic Sans MS" w:cs="Comic Sans MS"/>
              </w:rPr>
              <w:t>9</w:t>
            </w:r>
            <w:r>
              <w:rPr>
                <w:rFonts w:ascii="細明體" w:eastAsia="細明體" w:hAnsi="細明體" w:cs="細明體"/>
              </w:rPr>
              <w:t xml:space="preserve"> </w:t>
            </w:r>
          </w:p>
        </w:tc>
        <w:tc>
          <w:tcPr>
            <w:tcW w:w="4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2EEA" w:rsidRDefault="00162EEA">
            <w:pPr>
              <w:spacing w:after="0"/>
              <w:ind w:left="0" w:firstLine="0"/>
            </w:pPr>
          </w:p>
        </w:tc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2EEA" w:rsidRDefault="00162EEA">
            <w:pPr>
              <w:spacing w:after="0"/>
              <w:ind w:left="2" w:firstLine="0"/>
            </w:pPr>
          </w:p>
        </w:tc>
      </w:tr>
    </w:tbl>
    <w:p w:rsidR="00AC4DB0" w:rsidRPr="00585AB1" w:rsidRDefault="00AC4DB0" w:rsidP="00AC4DB0">
      <w:pPr>
        <w:ind w:left="480" w:firstLine="0"/>
        <w:rPr>
          <w:rFonts w:hint="eastAsia"/>
          <w:b/>
          <w:sz w:val="28"/>
        </w:rPr>
      </w:pPr>
    </w:p>
    <w:p w:rsidR="00AC4DB0" w:rsidRPr="00585AB1" w:rsidRDefault="007916C1">
      <w:pPr>
        <w:numPr>
          <w:ilvl w:val="0"/>
          <w:numId w:val="1"/>
        </w:numPr>
        <w:ind w:hanging="480"/>
        <w:rPr>
          <w:b/>
          <w:sz w:val="28"/>
        </w:rPr>
      </w:pPr>
      <w:r w:rsidRPr="00585AB1">
        <w:rPr>
          <w:b/>
          <w:sz w:val="28"/>
        </w:rPr>
        <w:t>推動國際教育</w:t>
      </w:r>
      <w:r w:rsidR="00AC4DB0" w:rsidRPr="00585AB1">
        <w:rPr>
          <w:rFonts w:hint="eastAsia"/>
          <w:b/>
          <w:sz w:val="28"/>
        </w:rPr>
        <w:t>：</w:t>
      </w:r>
    </w:p>
    <w:p w:rsidR="00162EEA" w:rsidRDefault="00AC4DB0" w:rsidP="00AC4DB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實體交流：A</w:t>
      </w:r>
      <w:r>
        <w:t>PEC IYEP</w:t>
      </w:r>
      <w:r>
        <w:rPr>
          <w:rFonts w:hint="eastAsia"/>
        </w:rPr>
        <w:t>計畫韓國青少年歷史文化交流團參訪接待</w:t>
      </w:r>
    </w:p>
    <w:p w:rsidR="00AC4DB0" w:rsidRDefault="00AC4DB0" w:rsidP="00AC4DB0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線上交流: 韓國小學、法國小學進行社團與課程交流。</w:t>
      </w:r>
    </w:p>
    <w:p w:rsidR="00AC4DB0" w:rsidRDefault="007916C1">
      <w:pPr>
        <w:numPr>
          <w:ilvl w:val="0"/>
          <w:numId w:val="1"/>
        </w:numPr>
        <w:ind w:hanging="480"/>
      </w:pPr>
      <w:r w:rsidRPr="00585AB1">
        <w:rPr>
          <w:b/>
          <w:sz w:val="28"/>
        </w:rPr>
        <w:t>發</w:t>
      </w:r>
      <w:r w:rsidRPr="00585AB1">
        <w:rPr>
          <w:b/>
          <w:sz w:val="28"/>
        </w:rPr>
        <w:t>展雙語教學</w:t>
      </w:r>
      <w:r w:rsidR="00585AB1" w:rsidRPr="00585AB1">
        <w:rPr>
          <w:rFonts w:hint="eastAsia"/>
          <w:b/>
          <w:sz w:val="28"/>
        </w:rPr>
        <w:t>：</w:t>
      </w:r>
      <w:r>
        <w:t>成立英語推動小組，規劃實驗教育課程結合英語教學。</w:t>
      </w:r>
    </w:p>
    <w:p w:rsidR="00162EEA" w:rsidRDefault="00AC4DB0" w:rsidP="00AC4DB0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 xml:space="preserve">ICRT </w:t>
      </w:r>
      <w:r>
        <w:t>lunch box</w:t>
      </w:r>
      <w:r>
        <w:rPr>
          <w:rFonts w:hint="eastAsia"/>
        </w:rPr>
        <w:t>：透過午餐時間播放ICRT進行沉浸式英語聽力培育。</w:t>
      </w:r>
    </w:p>
    <w:p w:rsidR="00AC4DB0" w:rsidRDefault="00AC4DB0" w:rsidP="00AC4DB0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推動Cool English 平台使用，提供學生線上學習平台。</w:t>
      </w:r>
    </w:p>
    <w:p w:rsidR="00AC4DB0" w:rsidRDefault="00AC4DB0" w:rsidP="00AC4DB0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建構英語閱讀書單，提供學生建構英語閱讀習慣。</w:t>
      </w:r>
    </w:p>
    <w:p w:rsidR="00A950C3" w:rsidRDefault="007916C1">
      <w:pPr>
        <w:numPr>
          <w:ilvl w:val="0"/>
          <w:numId w:val="1"/>
        </w:numPr>
        <w:ind w:hanging="480"/>
      </w:pPr>
      <w:r w:rsidRPr="00585AB1">
        <w:rPr>
          <w:b/>
          <w:sz w:val="28"/>
        </w:rPr>
        <w:t>辦</w:t>
      </w:r>
      <w:r w:rsidRPr="00585AB1">
        <w:rPr>
          <w:b/>
          <w:sz w:val="28"/>
        </w:rPr>
        <w:t>理</w:t>
      </w:r>
      <w:r w:rsidR="00A950C3" w:rsidRPr="00585AB1">
        <w:rPr>
          <w:rFonts w:hint="eastAsia"/>
          <w:b/>
          <w:sz w:val="28"/>
        </w:rPr>
        <w:t>閱讀推動活動</w:t>
      </w:r>
      <w:r w:rsidR="00585AB1">
        <w:rPr>
          <w:rFonts w:hint="eastAsia"/>
          <w:b/>
          <w:sz w:val="28"/>
        </w:rPr>
        <w:t>：</w:t>
      </w:r>
      <w:r w:rsidR="00AC4DB0">
        <w:rPr>
          <w:rFonts w:hint="eastAsia"/>
        </w:rPr>
        <w:t>協力家長閱讀志工團，培養學生閱讀習慣。</w:t>
      </w:r>
    </w:p>
    <w:p w:rsidR="00A950C3" w:rsidRDefault="007916C1" w:rsidP="00A950C3">
      <w:pPr>
        <w:numPr>
          <w:ilvl w:val="0"/>
          <w:numId w:val="1"/>
        </w:numPr>
        <w:ind w:hanging="480"/>
      </w:pPr>
      <w:r w:rsidRPr="00585AB1">
        <w:rPr>
          <w:b/>
          <w:sz w:val="28"/>
        </w:rPr>
        <w:t>推動</w:t>
      </w:r>
      <w:r w:rsidRPr="00585AB1">
        <w:rPr>
          <w:b/>
          <w:sz w:val="28"/>
        </w:rPr>
        <w:t>7</w:t>
      </w:r>
      <w:r w:rsidRPr="00585AB1">
        <w:rPr>
          <w:b/>
          <w:sz w:val="28"/>
        </w:rPr>
        <w:t>個習慣</w:t>
      </w:r>
      <w:r w:rsidR="00585AB1">
        <w:rPr>
          <w:rFonts w:hint="eastAsia"/>
          <w:b/>
          <w:sz w:val="28"/>
        </w:rPr>
        <w:t>：</w:t>
      </w:r>
      <w:r>
        <w:t>甄選學生領導人、</w:t>
      </w:r>
      <w:r>
        <w:t>7</w:t>
      </w:r>
      <w:r>
        <w:t>個習慣代言人，讓七個習慣融入生活中實</w:t>
      </w:r>
      <w:r w:rsidR="00A950C3">
        <w:rPr>
          <w:rFonts w:hint="eastAsia"/>
        </w:rPr>
        <w:t>踐。</w:t>
      </w:r>
    </w:p>
    <w:p w:rsidR="00162EEA" w:rsidRPr="00585AB1" w:rsidRDefault="007916C1" w:rsidP="00A950C3">
      <w:pPr>
        <w:numPr>
          <w:ilvl w:val="0"/>
          <w:numId w:val="1"/>
        </w:numPr>
        <w:ind w:hanging="480"/>
        <w:rPr>
          <w:b/>
          <w:sz w:val="28"/>
        </w:rPr>
      </w:pPr>
      <w:r w:rsidRPr="00585AB1">
        <w:rPr>
          <w:b/>
          <w:sz w:val="28"/>
        </w:rPr>
        <w:t>厚植並提升學生基本學科能力：</w:t>
      </w:r>
      <w:r w:rsidRPr="00585AB1">
        <w:rPr>
          <w:b/>
          <w:sz w:val="28"/>
        </w:rPr>
        <w:t xml:space="preserve"> </w:t>
      </w:r>
    </w:p>
    <w:p w:rsidR="00162EEA" w:rsidRDefault="007916C1">
      <w:pPr>
        <w:ind w:left="-5"/>
      </w:pPr>
      <w:r>
        <w:t xml:space="preserve">    (</w:t>
      </w:r>
      <w:r>
        <w:t>一</w:t>
      </w:r>
      <w:r>
        <w:t>)</w:t>
      </w:r>
      <w:r>
        <w:t>五年級學生參與臺北市基本學力檢測，瞭解學生基本學力。</w:t>
      </w:r>
      <w:r>
        <w:t xml:space="preserve"> </w:t>
      </w:r>
    </w:p>
    <w:p w:rsidR="00585AB1" w:rsidRDefault="007916C1" w:rsidP="00585AB1">
      <w:pPr>
        <w:ind w:left="-5"/>
      </w:pPr>
      <w:r>
        <w:t xml:space="preserve">    (</w:t>
      </w:r>
      <w:r>
        <w:t>二</w:t>
      </w:r>
      <w:r>
        <w:t>)</w:t>
      </w:r>
      <w:r>
        <w:t>辦理學習扶助，開設二</w:t>
      </w:r>
      <w:r>
        <w:t>~</w:t>
      </w:r>
      <w:r>
        <w:t>六年級國數攜手班</w:t>
      </w:r>
      <w:r>
        <w:t>。</w:t>
      </w:r>
      <w:r>
        <w:t xml:space="preserve"> </w:t>
      </w:r>
    </w:p>
    <w:p w:rsidR="00162EEA" w:rsidRPr="00585AB1" w:rsidRDefault="00585AB1" w:rsidP="00585AB1">
      <w:pPr>
        <w:ind w:left="-5"/>
      </w:pPr>
      <w:r w:rsidRPr="00585AB1">
        <w:rPr>
          <w:rFonts w:hint="eastAsia"/>
        </w:rPr>
        <w:t>十、</w:t>
      </w:r>
      <w:r w:rsidR="007916C1" w:rsidRPr="00585AB1">
        <w:rPr>
          <w:b/>
          <w:sz w:val="28"/>
        </w:rPr>
        <w:t>協助推動</w:t>
      </w:r>
      <w:r w:rsidR="007916C1" w:rsidRPr="00585AB1">
        <w:rPr>
          <w:b/>
          <w:sz w:val="28"/>
        </w:rPr>
        <w:t>落實教學正常化。</w:t>
      </w:r>
      <w:r w:rsidR="007916C1" w:rsidRPr="00585AB1">
        <w:rPr>
          <w:b/>
          <w:sz w:val="28"/>
        </w:rPr>
        <w:t xml:space="preserve"> </w:t>
      </w:r>
    </w:p>
    <w:p w:rsidR="00162EEA" w:rsidRPr="00585AB1" w:rsidRDefault="00585AB1" w:rsidP="00585AB1">
      <w:pPr>
        <w:rPr>
          <w:b/>
          <w:sz w:val="28"/>
        </w:rPr>
      </w:pPr>
      <w:r w:rsidRPr="00585AB1">
        <w:rPr>
          <w:rFonts w:hint="eastAsia"/>
        </w:rPr>
        <w:t>十一、</w:t>
      </w:r>
      <w:r w:rsidR="007916C1" w:rsidRPr="00585AB1">
        <w:rPr>
          <w:b/>
          <w:sz w:val="28"/>
        </w:rPr>
        <w:t>辦理教學、註冊、設備、資訊相關業務。</w:t>
      </w:r>
      <w:r w:rsidR="007916C1" w:rsidRPr="00585AB1">
        <w:rPr>
          <w:b/>
          <w:sz w:val="28"/>
        </w:rPr>
        <w:t xml:space="preserve"> </w:t>
      </w:r>
    </w:p>
    <w:sectPr w:rsidR="00162EEA" w:rsidRPr="00585AB1">
      <w:pgSz w:w="11906" w:h="16838"/>
      <w:pgMar w:top="1602" w:right="1765" w:bottom="1628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02E66"/>
    <w:multiLevelType w:val="hybridMultilevel"/>
    <w:tmpl w:val="DC6CB1BC"/>
    <w:lvl w:ilvl="0" w:tplc="29F89B1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2BDA7EE3"/>
    <w:multiLevelType w:val="hybridMultilevel"/>
    <w:tmpl w:val="8EE207C2"/>
    <w:lvl w:ilvl="0" w:tplc="2CDA28B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2C9933E8"/>
    <w:multiLevelType w:val="hybridMultilevel"/>
    <w:tmpl w:val="F4225264"/>
    <w:lvl w:ilvl="0" w:tplc="1D664D1E">
      <w:start w:val="9"/>
      <w:numFmt w:val="japaneseCounting"/>
      <w:lvlText w:val="%1、"/>
      <w:lvlJc w:val="left"/>
      <w:pPr>
        <w:ind w:left="7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1" w:tplc="398E473C">
      <w:start w:val="1"/>
      <w:numFmt w:val="lowerLetter"/>
      <w:lvlText w:val="%2"/>
      <w:lvlJc w:val="left"/>
      <w:pPr>
        <w:ind w:left="10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A41EE8">
      <w:start w:val="1"/>
      <w:numFmt w:val="lowerRoman"/>
      <w:lvlText w:val="%3"/>
      <w:lvlJc w:val="left"/>
      <w:pPr>
        <w:ind w:left="18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D84B9E">
      <w:start w:val="1"/>
      <w:numFmt w:val="decimal"/>
      <w:lvlText w:val="%4"/>
      <w:lvlJc w:val="left"/>
      <w:pPr>
        <w:ind w:left="25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22BDDC">
      <w:start w:val="1"/>
      <w:numFmt w:val="lowerLetter"/>
      <w:lvlText w:val="%5"/>
      <w:lvlJc w:val="left"/>
      <w:pPr>
        <w:ind w:left="32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9EF230">
      <w:start w:val="1"/>
      <w:numFmt w:val="lowerRoman"/>
      <w:lvlText w:val="%6"/>
      <w:lvlJc w:val="left"/>
      <w:pPr>
        <w:ind w:left="39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827538">
      <w:start w:val="1"/>
      <w:numFmt w:val="decimal"/>
      <w:lvlText w:val="%7"/>
      <w:lvlJc w:val="left"/>
      <w:pPr>
        <w:ind w:left="46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8862A6">
      <w:start w:val="1"/>
      <w:numFmt w:val="lowerLetter"/>
      <w:lvlText w:val="%8"/>
      <w:lvlJc w:val="left"/>
      <w:pPr>
        <w:ind w:left="54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20A918">
      <w:start w:val="1"/>
      <w:numFmt w:val="lowerRoman"/>
      <w:lvlText w:val="%9"/>
      <w:lvlJc w:val="left"/>
      <w:pPr>
        <w:ind w:left="61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1333774"/>
    <w:multiLevelType w:val="hybridMultilevel"/>
    <w:tmpl w:val="4C303148"/>
    <w:lvl w:ilvl="0" w:tplc="E356FCC8">
      <w:start w:val="1"/>
      <w:numFmt w:val="ideographDigital"/>
      <w:lvlText w:val="%1、"/>
      <w:lvlJc w:val="left"/>
      <w:pPr>
        <w:ind w:left="4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E26E54">
      <w:start w:val="1"/>
      <w:numFmt w:val="lowerLetter"/>
      <w:lvlText w:val="%2"/>
      <w:lvlJc w:val="left"/>
      <w:pPr>
        <w:ind w:left="10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AC0A82">
      <w:start w:val="1"/>
      <w:numFmt w:val="lowerRoman"/>
      <w:lvlText w:val="%3"/>
      <w:lvlJc w:val="left"/>
      <w:pPr>
        <w:ind w:left="18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EE4676">
      <w:start w:val="1"/>
      <w:numFmt w:val="decimal"/>
      <w:lvlText w:val="%4"/>
      <w:lvlJc w:val="left"/>
      <w:pPr>
        <w:ind w:left="25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D4A34C">
      <w:start w:val="1"/>
      <w:numFmt w:val="lowerLetter"/>
      <w:lvlText w:val="%5"/>
      <w:lvlJc w:val="left"/>
      <w:pPr>
        <w:ind w:left="32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9622EA">
      <w:start w:val="1"/>
      <w:numFmt w:val="lowerRoman"/>
      <w:lvlText w:val="%6"/>
      <w:lvlJc w:val="left"/>
      <w:pPr>
        <w:ind w:left="39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F01C16">
      <w:start w:val="1"/>
      <w:numFmt w:val="decimal"/>
      <w:lvlText w:val="%7"/>
      <w:lvlJc w:val="left"/>
      <w:pPr>
        <w:ind w:left="46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7092BE">
      <w:start w:val="1"/>
      <w:numFmt w:val="lowerLetter"/>
      <w:lvlText w:val="%8"/>
      <w:lvlJc w:val="left"/>
      <w:pPr>
        <w:ind w:left="54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F600A6">
      <w:start w:val="1"/>
      <w:numFmt w:val="lowerRoman"/>
      <w:lvlText w:val="%9"/>
      <w:lvlJc w:val="left"/>
      <w:pPr>
        <w:ind w:left="61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EEA"/>
    <w:rsid w:val="00162EEA"/>
    <w:rsid w:val="003950BD"/>
    <w:rsid w:val="00585AB1"/>
    <w:rsid w:val="007916C1"/>
    <w:rsid w:val="00976F6E"/>
    <w:rsid w:val="00A950C3"/>
    <w:rsid w:val="00AC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96313"/>
  <w15:docId w15:val="{89E9E9C8-55F7-4A80-9CA6-EC5D37F7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40" w:line="259" w:lineRule="auto"/>
      <w:ind w:left="10" w:hanging="10"/>
    </w:pPr>
    <w:rPr>
      <w:rFonts w:ascii="標楷體" w:eastAsia="標楷體" w:hAnsi="標楷體" w:cs="標楷體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A950C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HOPS</dc:creator>
  <cp:keywords/>
  <cp:lastModifiedBy>User</cp:lastModifiedBy>
  <cp:revision>6</cp:revision>
  <dcterms:created xsi:type="dcterms:W3CDTF">2023-08-25T06:25:00Z</dcterms:created>
  <dcterms:modified xsi:type="dcterms:W3CDTF">2023-08-25T06:38:00Z</dcterms:modified>
</cp:coreProperties>
</file>