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AE" w:rsidRPr="006772AE" w:rsidRDefault="006772AE" w:rsidP="003B7415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 w:rsidRPr="00073166">
        <w:rPr>
          <w:rFonts w:ascii="標楷體" w:eastAsia="標楷體" w:hAnsi="標楷體" w:hint="eastAsia"/>
          <w:b/>
          <w:sz w:val="28"/>
        </w:rPr>
        <w:t>臺北市</w:t>
      </w:r>
      <w:proofErr w:type="gramStart"/>
      <w:r w:rsidRPr="00073166">
        <w:rPr>
          <w:rFonts w:ascii="標楷體" w:eastAsia="標楷體" w:hAnsi="標楷體" w:hint="eastAsia"/>
          <w:b/>
          <w:sz w:val="28"/>
        </w:rPr>
        <w:t>內湖區潭</w:t>
      </w:r>
      <w:proofErr w:type="gramEnd"/>
      <w:r w:rsidRPr="00073166">
        <w:rPr>
          <w:rFonts w:ascii="標楷體" w:eastAsia="標楷體" w:hAnsi="標楷體" w:hint="eastAsia"/>
          <w:b/>
          <w:sz w:val="28"/>
        </w:rPr>
        <w:t>美國民</w:t>
      </w:r>
      <w:r w:rsidRPr="006772AE">
        <w:rPr>
          <w:rFonts w:ascii="標楷體" w:eastAsia="標楷體" w:hAnsi="標楷體" w:hint="eastAsia"/>
          <w:b/>
          <w:sz w:val="28"/>
        </w:rPr>
        <w:t>小學「行動學習」</w:t>
      </w:r>
    </w:p>
    <w:p w:rsidR="00BF6B64" w:rsidRDefault="006772AE" w:rsidP="003B7415">
      <w:pPr>
        <w:spacing w:afterLines="50" w:after="180" w:line="440" w:lineRule="exact"/>
        <w:jc w:val="center"/>
        <w:rPr>
          <w:rFonts w:ascii="標楷體" w:eastAsia="標楷體" w:hAnsi="標楷體"/>
          <w:b/>
          <w:sz w:val="28"/>
        </w:rPr>
      </w:pPr>
      <w:r w:rsidRPr="006772AE">
        <w:rPr>
          <w:rFonts w:ascii="標楷體" w:eastAsia="標楷體" w:hAnsi="標楷體" w:hint="eastAsia"/>
          <w:b/>
          <w:sz w:val="28"/>
        </w:rPr>
        <w:t>全市性成果發表</w:t>
      </w:r>
      <w:r w:rsidR="0073542D">
        <w:rPr>
          <w:rFonts w:ascii="標楷體" w:eastAsia="標楷體" w:hAnsi="標楷體" w:hint="eastAsia"/>
          <w:b/>
          <w:sz w:val="28"/>
        </w:rPr>
        <w:t>實施</w:t>
      </w:r>
      <w:r w:rsidRPr="006772AE">
        <w:rPr>
          <w:rFonts w:ascii="標楷體" w:eastAsia="標楷體" w:hAnsi="標楷體" w:hint="eastAsia"/>
          <w:b/>
          <w:sz w:val="28"/>
        </w:rPr>
        <w:t>計畫</w:t>
      </w:r>
    </w:p>
    <w:p w:rsidR="006772AE" w:rsidRPr="006772AE" w:rsidRDefault="006772AE" w:rsidP="003B741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6772AE">
        <w:rPr>
          <w:rFonts w:ascii="標楷體" w:eastAsia="標楷體" w:hAnsi="標楷體" w:hint="eastAsia"/>
          <w:sz w:val="28"/>
        </w:rPr>
        <w:t>依據：臺北市精進課程及教學資訊專案計畫</w:t>
      </w:r>
    </w:p>
    <w:p w:rsidR="006772AE" w:rsidRDefault="006772AE" w:rsidP="003B741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6772AE">
        <w:rPr>
          <w:rFonts w:ascii="標楷體" w:eastAsia="標楷體" w:hAnsi="標楷體" w:hint="eastAsia"/>
          <w:sz w:val="28"/>
        </w:rPr>
        <w:t>目的：</w:t>
      </w:r>
      <w:r w:rsidRPr="006772AE">
        <w:rPr>
          <w:rFonts w:ascii="標楷體" w:eastAsia="標楷體" w:hAnsi="標楷體"/>
          <w:sz w:val="28"/>
        </w:rPr>
        <w:t> </w:t>
      </w:r>
    </w:p>
    <w:p w:rsidR="006772AE" w:rsidRDefault="006772AE" w:rsidP="003B7415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6772AE">
        <w:rPr>
          <w:rFonts w:ascii="標楷體" w:eastAsia="標楷體" w:hAnsi="標楷體"/>
          <w:sz w:val="28"/>
        </w:rPr>
        <w:t>活化教學課程設計，提升教師資訊融入教學專業知能。</w:t>
      </w:r>
    </w:p>
    <w:p w:rsidR="006772AE" w:rsidRDefault="006772AE" w:rsidP="003B7415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6772AE">
        <w:rPr>
          <w:rFonts w:ascii="標楷體" w:eastAsia="標楷體" w:hAnsi="標楷體"/>
          <w:sz w:val="28"/>
        </w:rPr>
        <w:t>深化資訊教育素養與知能，培養學生帶著走的能力。</w:t>
      </w:r>
    </w:p>
    <w:p w:rsidR="006772AE" w:rsidRDefault="006772AE" w:rsidP="003B7415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6772AE">
        <w:rPr>
          <w:rFonts w:ascii="標楷體" w:eastAsia="標楷體" w:hAnsi="標楷體"/>
          <w:sz w:val="28"/>
        </w:rPr>
        <w:t>營造高互動與高學習的教與學環境。</w:t>
      </w:r>
    </w:p>
    <w:p w:rsidR="006772AE" w:rsidRDefault="006772AE" w:rsidP="003B7415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6772AE">
        <w:rPr>
          <w:rFonts w:ascii="標楷體" w:eastAsia="標楷體" w:hAnsi="標楷體"/>
          <w:sz w:val="28"/>
        </w:rPr>
        <w:t>藉由公開授課，實踐並發揮校際間學習共同體教學模式及經驗分享。</w:t>
      </w:r>
    </w:p>
    <w:p w:rsidR="006772AE" w:rsidRPr="006772AE" w:rsidRDefault="006772AE" w:rsidP="003B741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6772AE">
        <w:rPr>
          <w:rFonts w:ascii="標楷體" w:eastAsia="標楷體" w:hAnsi="標楷體" w:hint="eastAsia"/>
          <w:sz w:val="28"/>
        </w:rPr>
        <w:t>主辦單位：臺北市</w:t>
      </w:r>
      <w:proofErr w:type="gramStart"/>
      <w:r w:rsidRPr="006772AE">
        <w:rPr>
          <w:rFonts w:ascii="標楷體" w:eastAsia="標楷體" w:hAnsi="標楷體" w:hint="eastAsia"/>
          <w:sz w:val="28"/>
        </w:rPr>
        <w:t>內湖區潭</w:t>
      </w:r>
      <w:proofErr w:type="gramEnd"/>
      <w:r w:rsidRPr="006772AE">
        <w:rPr>
          <w:rFonts w:ascii="標楷體" w:eastAsia="標楷體" w:hAnsi="標楷體" w:hint="eastAsia"/>
          <w:sz w:val="28"/>
        </w:rPr>
        <w:t>美國民小學</w:t>
      </w:r>
    </w:p>
    <w:p w:rsidR="006772AE" w:rsidRDefault="006772AE" w:rsidP="003B741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辦理時間：102年12月10</w:t>
      </w:r>
      <w:r w:rsidR="009D3E0A">
        <w:rPr>
          <w:rFonts w:ascii="標楷體" w:eastAsia="標楷體" w:hAnsi="標楷體" w:hint="eastAsia"/>
          <w:sz w:val="28"/>
        </w:rPr>
        <w:t>日(二)上午</w:t>
      </w:r>
      <w:r w:rsidR="003B7415">
        <w:rPr>
          <w:rFonts w:ascii="標楷體" w:eastAsia="標楷體" w:hAnsi="標楷體" w:hint="eastAsia"/>
          <w:sz w:val="28"/>
        </w:rPr>
        <w:t>8：50-11：15</w:t>
      </w:r>
    </w:p>
    <w:p w:rsidR="003B7415" w:rsidRDefault="003B7415" w:rsidP="003B741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研習地點：</w:t>
      </w:r>
      <w:r w:rsidR="00863A20">
        <w:rPr>
          <w:rFonts w:ascii="標楷體" w:eastAsia="標楷體" w:hAnsi="標楷體" w:hint="eastAsia"/>
          <w:sz w:val="28"/>
        </w:rPr>
        <w:t>臺北市內湖區新明路22號</w:t>
      </w:r>
    </w:p>
    <w:p w:rsidR="00863A20" w:rsidRDefault="00863A20" w:rsidP="003B741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研習對象：臺北市</w:t>
      </w:r>
      <w:r w:rsidR="00AA1369">
        <w:rPr>
          <w:rFonts w:ascii="標楷體" w:eastAsia="標楷體" w:hAnsi="標楷體" w:hint="eastAsia"/>
          <w:sz w:val="28"/>
        </w:rPr>
        <w:t>對行動學習有興趣之</w:t>
      </w:r>
      <w:r>
        <w:rPr>
          <w:rFonts w:ascii="標楷體" w:eastAsia="標楷體" w:hAnsi="標楷體" w:hint="eastAsia"/>
          <w:sz w:val="28"/>
        </w:rPr>
        <w:t>教師</w:t>
      </w:r>
    </w:p>
    <w:p w:rsidR="003B7415" w:rsidRDefault="003B7415" w:rsidP="003B741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研習流程：</w:t>
      </w:r>
    </w:p>
    <w:tbl>
      <w:tblPr>
        <w:tblW w:w="0" w:type="auto"/>
        <w:jc w:val="center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2213"/>
        <w:gridCol w:w="1701"/>
        <w:gridCol w:w="1701"/>
      </w:tblGrid>
      <w:tr w:rsidR="00696730" w:rsidRPr="002900EC" w:rsidTr="00696730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696730" w:rsidRPr="002900EC" w:rsidRDefault="00696730" w:rsidP="0069673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900EC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696730" w:rsidRPr="002900EC" w:rsidRDefault="00696730" w:rsidP="0069673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900EC"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  <w:tc>
          <w:tcPr>
            <w:tcW w:w="1701" w:type="dxa"/>
          </w:tcPr>
          <w:p w:rsidR="00696730" w:rsidRPr="002900EC" w:rsidRDefault="00696730" w:rsidP="0069673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主持或講座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730" w:rsidRPr="002900EC" w:rsidRDefault="00696730" w:rsidP="0069673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900EC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696730" w:rsidRPr="002900EC" w:rsidTr="00696730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696730" w:rsidRPr="002900EC" w:rsidRDefault="00696730" w:rsidP="0069673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900EC">
              <w:rPr>
                <w:rFonts w:ascii="標楷體" w:eastAsia="標楷體" w:hAnsi="標楷體" w:hint="eastAsia"/>
                <w:sz w:val="28"/>
              </w:rPr>
              <w:t>8:50~9:00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696730" w:rsidRPr="002900EC" w:rsidRDefault="00696730" w:rsidP="0069673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報到</w:t>
            </w:r>
          </w:p>
        </w:tc>
        <w:tc>
          <w:tcPr>
            <w:tcW w:w="1701" w:type="dxa"/>
            <w:vAlign w:val="center"/>
          </w:tcPr>
          <w:p w:rsidR="00696730" w:rsidRPr="002900EC" w:rsidRDefault="00696730" w:rsidP="00996EC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900EC">
              <w:rPr>
                <w:rFonts w:ascii="標楷體" w:eastAsia="標楷體" w:hAnsi="標楷體" w:hint="eastAsia"/>
                <w:sz w:val="28"/>
              </w:rPr>
              <w:t>教務處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730" w:rsidRPr="002900EC" w:rsidRDefault="00696730" w:rsidP="00BB387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一樓會議室</w:t>
            </w:r>
          </w:p>
        </w:tc>
      </w:tr>
      <w:tr w:rsidR="00696730" w:rsidRPr="002900EC" w:rsidTr="00696730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696730" w:rsidRPr="002900EC" w:rsidRDefault="00696730" w:rsidP="0069673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900EC">
              <w:rPr>
                <w:rFonts w:ascii="標楷體" w:eastAsia="標楷體" w:hAnsi="標楷體" w:hint="eastAsia"/>
                <w:sz w:val="28"/>
              </w:rPr>
              <w:t>9:00~9:30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696730" w:rsidRPr="002900EC" w:rsidRDefault="00696730" w:rsidP="0069673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900EC">
              <w:rPr>
                <w:rFonts w:ascii="標楷體" w:eastAsia="標楷體" w:hAnsi="標楷體" w:hint="eastAsia"/>
                <w:sz w:val="28"/>
              </w:rPr>
              <w:t>行動學習分享</w:t>
            </w:r>
          </w:p>
        </w:tc>
        <w:tc>
          <w:tcPr>
            <w:tcW w:w="1701" w:type="dxa"/>
            <w:vAlign w:val="center"/>
          </w:tcPr>
          <w:p w:rsidR="00696730" w:rsidRDefault="00696730" w:rsidP="006967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教育局長官林碧雲校長</w:t>
            </w:r>
          </w:p>
          <w:p w:rsidR="00696730" w:rsidRDefault="00696730" w:rsidP="006967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龍玉珊主任</w:t>
            </w:r>
          </w:p>
          <w:p w:rsidR="00696730" w:rsidRPr="002900EC" w:rsidRDefault="00696730" w:rsidP="006967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郭春霞組長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730" w:rsidRPr="002900EC" w:rsidRDefault="00696730" w:rsidP="00BB387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一樓</w:t>
            </w:r>
            <w:r w:rsidRPr="002900EC">
              <w:rPr>
                <w:rFonts w:ascii="標楷體" w:eastAsia="標楷體" w:hAnsi="標楷體" w:hint="eastAsia"/>
                <w:sz w:val="28"/>
              </w:rPr>
              <w:t>會議室</w:t>
            </w:r>
          </w:p>
        </w:tc>
      </w:tr>
      <w:tr w:rsidR="00696730" w:rsidRPr="002900EC" w:rsidTr="00696730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696730" w:rsidRPr="002900EC" w:rsidRDefault="00696730" w:rsidP="0069673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900EC">
              <w:rPr>
                <w:rFonts w:ascii="標楷體" w:eastAsia="標楷體" w:hAnsi="標楷體" w:hint="eastAsia"/>
                <w:sz w:val="28"/>
              </w:rPr>
              <w:t>9:35~10:15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696730" w:rsidRPr="002900EC" w:rsidRDefault="00696730" w:rsidP="0069673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900EC">
              <w:rPr>
                <w:rFonts w:ascii="標楷體" w:eastAsia="標楷體" w:hAnsi="標楷體" w:hint="eastAsia"/>
                <w:sz w:val="28"/>
              </w:rPr>
              <w:t>教學演示</w:t>
            </w:r>
          </w:p>
        </w:tc>
        <w:tc>
          <w:tcPr>
            <w:tcW w:w="1701" w:type="dxa"/>
            <w:vAlign w:val="center"/>
          </w:tcPr>
          <w:p w:rsidR="00696730" w:rsidRPr="002900EC" w:rsidRDefault="00696730" w:rsidP="006967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00EC">
              <w:rPr>
                <w:rFonts w:ascii="標楷體" w:eastAsia="標楷體" w:hAnsi="標楷體" w:hint="eastAsia"/>
                <w:sz w:val="28"/>
              </w:rPr>
              <w:t>二年級老師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730" w:rsidRPr="002900EC" w:rsidRDefault="00696730" w:rsidP="00BB387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900EC">
              <w:rPr>
                <w:rFonts w:ascii="標楷體" w:eastAsia="標楷體" w:hAnsi="標楷體" w:hint="eastAsia"/>
                <w:sz w:val="28"/>
              </w:rPr>
              <w:t>二年級教室</w:t>
            </w:r>
          </w:p>
        </w:tc>
      </w:tr>
      <w:tr w:rsidR="00696730" w:rsidRPr="002900EC" w:rsidTr="00696730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696730" w:rsidRPr="002900EC" w:rsidRDefault="00696730" w:rsidP="0069673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900EC">
              <w:rPr>
                <w:rFonts w:ascii="標楷體" w:eastAsia="標楷體" w:hAnsi="標楷體" w:hint="eastAsia"/>
                <w:sz w:val="28"/>
              </w:rPr>
              <w:t>10:15</w:t>
            </w:r>
            <w:r>
              <w:rPr>
                <w:rFonts w:ascii="標楷體" w:eastAsia="標楷體" w:hAnsi="標楷體" w:hint="eastAsia"/>
                <w:sz w:val="28"/>
              </w:rPr>
              <w:t>~10:3</w:t>
            </w:r>
            <w:r w:rsidRPr="002900EC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696730" w:rsidRDefault="00696730" w:rsidP="006967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校園參觀</w:t>
            </w:r>
          </w:p>
          <w:p w:rsidR="00696730" w:rsidRPr="002900EC" w:rsidRDefault="00696730" w:rsidP="006967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休息時間</w:t>
            </w:r>
          </w:p>
        </w:tc>
        <w:tc>
          <w:tcPr>
            <w:tcW w:w="1701" w:type="dxa"/>
            <w:vAlign w:val="center"/>
          </w:tcPr>
          <w:p w:rsidR="00696730" w:rsidRPr="002900EC" w:rsidRDefault="00696730" w:rsidP="006967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龍玉珊主任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730" w:rsidRPr="002900EC" w:rsidRDefault="00696730" w:rsidP="00BB387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96730" w:rsidRPr="002900EC" w:rsidTr="00696730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696730" w:rsidRPr="002900EC" w:rsidRDefault="00696730" w:rsidP="0069673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900EC">
              <w:rPr>
                <w:rFonts w:ascii="標楷體" w:eastAsia="標楷體" w:hAnsi="標楷體" w:hint="eastAsia"/>
                <w:sz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2900EC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~11:1</w:t>
            </w:r>
            <w:r w:rsidRPr="002900EC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696730" w:rsidRDefault="00696730" w:rsidP="0069673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綜合座談</w:t>
            </w:r>
          </w:p>
        </w:tc>
        <w:tc>
          <w:tcPr>
            <w:tcW w:w="1701" w:type="dxa"/>
            <w:vAlign w:val="center"/>
          </w:tcPr>
          <w:p w:rsidR="00696730" w:rsidRDefault="00696730" w:rsidP="006967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教育局長官林碧雲校長</w:t>
            </w:r>
          </w:p>
          <w:p w:rsidR="00696730" w:rsidRDefault="00696730" w:rsidP="006967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龍玉珊主任</w:t>
            </w:r>
          </w:p>
          <w:p w:rsidR="00696730" w:rsidRPr="002900EC" w:rsidRDefault="00696730" w:rsidP="0069673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00EC">
              <w:rPr>
                <w:rFonts w:ascii="標楷體" w:eastAsia="標楷體" w:hAnsi="標楷體" w:hint="eastAsia"/>
                <w:sz w:val="28"/>
              </w:rPr>
              <w:t>二年級老師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6730" w:rsidRPr="002900EC" w:rsidRDefault="00696730" w:rsidP="00BB387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一樓</w:t>
            </w:r>
            <w:r w:rsidRPr="002900EC">
              <w:rPr>
                <w:rFonts w:ascii="標楷體" w:eastAsia="標楷體" w:hAnsi="標楷體" w:hint="eastAsia"/>
                <w:sz w:val="28"/>
              </w:rPr>
              <w:t>會議室</w:t>
            </w:r>
          </w:p>
        </w:tc>
      </w:tr>
    </w:tbl>
    <w:p w:rsidR="00AA1369" w:rsidRPr="00AA1369" w:rsidRDefault="00AA1369" w:rsidP="00AA1369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AA1369">
        <w:rPr>
          <w:rFonts w:ascii="標楷體" w:eastAsia="標楷體" w:hAnsi="標楷體" w:hint="eastAsia"/>
          <w:sz w:val="28"/>
        </w:rPr>
        <w:t>報名方式：</w:t>
      </w:r>
      <w:proofErr w:type="gramStart"/>
      <w:r w:rsidRPr="00AA1369">
        <w:rPr>
          <w:rFonts w:ascii="標楷體" w:eastAsia="標楷體" w:hAnsi="標楷體" w:hint="eastAsia"/>
          <w:sz w:val="28"/>
        </w:rPr>
        <w:t>採</w:t>
      </w:r>
      <w:proofErr w:type="gramEnd"/>
      <w:r w:rsidRPr="00AA1369">
        <w:rPr>
          <w:rFonts w:ascii="標楷體" w:eastAsia="標楷體" w:hAnsi="標楷體" w:hint="eastAsia"/>
          <w:sz w:val="28"/>
        </w:rPr>
        <w:t>網路報名，自即日起至</w:t>
      </w:r>
      <w:r w:rsidRPr="00AA1369">
        <w:rPr>
          <w:rFonts w:ascii="標楷體" w:eastAsia="標楷體" w:hAnsi="標楷體"/>
          <w:sz w:val="28"/>
        </w:rPr>
        <w:t>102</w:t>
      </w:r>
      <w:r w:rsidRPr="00AA1369">
        <w:rPr>
          <w:rFonts w:ascii="標楷體" w:eastAsia="標楷體" w:hAnsi="標楷體" w:hint="eastAsia"/>
          <w:sz w:val="28"/>
        </w:rPr>
        <w:t>年</w:t>
      </w:r>
      <w:r w:rsidRPr="00AA1369">
        <w:rPr>
          <w:rFonts w:ascii="標楷體" w:eastAsia="標楷體" w:hAnsi="標楷體"/>
          <w:sz w:val="28"/>
        </w:rPr>
        <w:t>1</w:t>
      </w:r>
      <w:r w:rsidRPr="00AA1369">
        <w:rPr>
          <w:rFonts w:ascii="標楷體" w:eastAsia="標楷體" w:hAnsi="標楷體" w:hint="eastAsia"/>
          <w:sz w:val="28"/>
        </w:rPr>
        <w:t>2月</w:t>
      </w:r>
      <w:r w:rsidR="00457EBB">
        <w:rPr>
          <w:rFonts w:ascii="標楷體" w:eastAsia="標楷體" w:hAnsi="標楷體" w:hint="eastAsia"/>
          <w:sz w:val="28"/>
        </w:rPr>
        <w:t>9</w:t>
      </w:r>
      <w:r w:rsidRPr="00AA1369">
        <w:rPr>
          <w:rFonts w:ascii="標楷體" w:eastAsia="標楷體" w:hAnsi="標楷體" w:hint="eastAsia"/>
          <w:sz w:val="28"/>
        </w:rPr>
        <w:t>日</w:t>
      </w:r>
      <w:r w:rsidRPr="00AA1369">
        <w:rPr>
          <w:rFonts w:ascii="標楷體" w:eastAsia="標楷體" w:hAnsi="標楷體"/>
          <w:sz w:val="28"/>
        </w:rPr>
        <w:t>(</w:t>
      </w:r>
      <w:r w:rsidRPr="00AA1369">
        <w:rPr>
          <w:rFonts w:ascii="標楷體" w:eastAsia="標楷體" w:hAnsi="標楷體" w:hint="eastAsia"/>
          <w:sz w:val="28"/>
        </w:rPr>
        <w:t>星期一</w:t>
      </w:r>
      <w:r w:rsidRPr="00AA1369">
        <w:rPr>
          <w:rFonts w:ascii="標楷體" w:eastAsia="標楷體" w:hAnsi="標楷體"/>
          <w:sz w:val="28"/>
        </w:rPr>
        <w:t>)</w:t>
      </w:r>
      <w:r w:rsidRPr="00AA1369">
        <w:rPr>
          <w:rFonts w:ascii="標楷體" w:eastAsia="標楷體" w:hAnsi="標楷體" w:hint="eastAsia"/>
          <w:sz w:val="28"/>
        </w:rPr>
        <w:t>報名截止日前，請</w:t>
      </w:r>
      <w:proofErr w:type="gramStart"/>
      <w:r w:rsidRPr="00AA1369">
        <w:rPr>
          <w:rFonts w:ascii="標楷體" w:eastAsia="標楷體" w:hAnsi="標楷體" w:hint="eastAsia"/>
          <w:sz w:val="28"/>
        </w:rPr>
        <w:t>逕</w:t>
      </w:r>
      <w:proofErr w:type="gramEnd"/>
      <w:r w:rsidRPr="00AA1369">
        <w:rPr>
          <w:rFonts w:ascii="標楷體" w:eastAsia="標楷體" w:hAnsi="標楷體" w:hint="eastAsia"/>
          <w:sz w:val="28"/>
        </w:rPr>
        <w:t>入臺北市教師在職研習網</w:t>
      </w:r>
      <w:r w:rsidRPr="00AA1369">
        <w:rPr>
          <w:rFonts w:ascii="標楷體" w:eastAsia="標楷體" w:hAnsi="標楷體"/>
          <w:sz w:val="28"/>
        </w:rPr>
        <w:t>(</w:t>
      </w:r>
      <w:hyperlink r:id="rId9" w:history="1">
        <w:r w:rsidRPr="00AA1369">
          <w:t>http://insc.tp.edu.tw</w:t>
        </w:r>
      </w:hyperlink>
      <w:r w:rsidRPr="00AA1369">
        <w:rPr>
          <w:rFonts w:ascii="標楷體" w:eastAsia="標楷體" w:hAnsi="標楷體"/>
          <w:sz w:val="28"/>
        </w:rPr>
        <w:t>)</w:t>
      </w:r>
      <w:r w:rsidRPr="00AA1369">
        <w:rPr>
          <w:rFonts w:ascii="標楷體" w:eastAsia="標楷體" w:hAnsi="標楷體" w:hint="eastAsia"/>
          <w:sz w:val="28"/>
        </w:rPr>
        <w:t xml:space="preserve">               報名，並列印報名表經學校行政程序核准後，再由學校研習承</w:t>
      </w:r>
    </w:p>
    <w:p w:rsidR="00AA1369" w:rsidRPr="00AA1369" w:rsidRDefault="00AA1369" w:rsidP="00AA1369">
      <w:pPr>
        <w:pStyle w:val="a3"/>
        <w:spacing w:line="440" w:lineRule="exact"/>
        <w:ind w:leftChars="0" w:left="600"/>
        <w:rPr>
          <w:rFonts w:ascii="標楷體" w:eastAsia="標楷體" w:hAnsi="標楷體"/>
          <w:sz w:val="28"/>
        </w:rPr>
      </w:pPr>
      <w:r w:rsidRPr="00AA1369">
        <w:rPr>
          <w:rFonts w:ascii="標楷體" w:eastAsia="標楷體" w:hAnsi="標楷體" w:hint="eastAsia"/>
          <w:sz w:val="28"/>
        </w:rPr>
        <w:lastRenderedPageBreak/>
        <w:t>辦人進入</w:t>
      </w:r>
      <w:proofErr w:type="gramStart"/>
      <w:r w:rsidRPr="00AA1369">
        <w:rPr>
          <w:rFonts w:ascii="標楷體" w:eastAsia="標楷體" w:hAnsi="標楷體" w:hint="eastAsia"/>
          <w:sz w:val="28"/>
        </w:rPr>
        <w:t>系統薦派報名</w:t>
      </w:r>
      <w:proofErr w:type="gramEnd"/>
      <w:r w:rsidRPr="00AA1369">
        <w:rPr>
          <w:rFonts w:ascii="標楷體" w:eastAsia="標楷體" w:hAnsi="標楷體" w:hint="eastAsia"/>
          <w:sz w:val="28"/>
        </w:rPr>
        <w:t>，為簡化作業程序，無需再傳回報名表。</w:t>
      </w:r>
    </w:p>
    <w:p w:rsidR="00AA1369" w:rsidRPr="00CD05A9" w:rsidRDefault="005A0EFE" w:rsidP="00AA1369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九</w:t>
      </w:r>
      <w:r w:rsidR="00AA1369" w:rsidRPr="00CD05A9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AA1369" w:rsidRPr="00CD05A9"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  <w:r w:rsidR="00AA1369" w:rsidRPr="00CD05A9">
        <w:rPr>
          <w:rFonts w:ascii="標楷體" w:eastAsia="標楷體" w:hAnsi="標楷體" w:cs="標楷體" w:hint="eastAsia"/>
          <w:kern w:val="0"/>
          <w:sz w:val="28"/>
          <w:szCs w:val="28"/>
        </w:rPr>
        <w:t>注意事項：</w:t>
      </w:r>
    </w:p>
    <w:p w:rsidR="00AA1369" w:rsidRPr="00CD05A9" w:rsidRDefault="00AA1369" w:rsidP="00AA1369">
      <w:pPr>
        <w:pStyle w:val="Default"/>
        <w:spacing w:line="400" w:lineRule="exact"/>
        <w:ind w:leftChars="236" w:left="1274" w:hangingChars="253" w:hanging="708"/>
        <w:rPr>
          <w:rFonts w:ascii="標楷體" w:eastAsia="標楷體" w:hAnsi="標楷體"/>
          <w:color w:val="auto"/>
          <w:sz w:val="28"/>
          <w:szCs w:val="28"/>
        </w:rPr>
      </w:pPr>
      <w:r w:rsidRPr="00CD05A9">
        <w:rPr>
          <w:rFonts w:ascii="標楷體" w:eastAsia="標楷體" w:hAnsi="標楷體"/>
          <w:color w:val="auto"/>
          <w:sz w:val="28"/>
          <w:szCs w:val="28"/>
        </w:rPr>
        <w:t>(</w:t>
      </w:r>
      <w:proofErr w:type="gramStart"/>
      <w:r w:rsidRPr="00CD05A9">
        <w:rPr>
          <w:rFonts w:ascii="標楷體" w:eastAsia="標楷體" w:hAnsi="標楷體" w:hint="eastAsia"/>
          <w:color w:val="auto"/>
          <w:sz w:val="28"/>
          <w:szCs w:val="28"/>
        </w:rPr>
        <w:t>一</w:t>
      </w:r>
      <w:proofErr w:type="gramEnd"/>
      <w:r w:rsidRPr="00CD05A9">
        <w:rPr>
          <w:rFonts w:ascii="標楷體" w:eastAsia="標楷體" w:hAnsi="標楷體"/>
          <w:color w:val="auto"/>
          <w:sz w:val="28"/>
          <w:szCs w:val="28"/>
        </w:rPr>
        <w:t>)</w:t>
      </w:r>
      <w:r>
        <w:rPr>
          <w:rFonts w:ascii="標楷體" w:eastAsia="標楷體" w:hAnsi="標楷體" w:hint="eastAsia"/>
          <w:color w:val="auto"/>
          <w:sz w:val="28"/>
          <w:szCs w:val="28"/>
        </w:rPr>
        <w:t>參與者請惠予公假，惟課</w:t>
      </w:r>
      <w:proofErr w:type="gramStart"/>
      <w:r>
        <w:rPr>
          <w:rFonts w:ascii="標楷體" w:eastAsia="標楷體" w:hAnsi="標楷體" w:hint="eastAsia"/>
          <w:color w:val="auto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auto"/>
          <w:sz w:val="28"/>
          <w:szCs w:val="28"/>
        </w:rPr>
        <w:t>自理，</w:t>
      </w:r>
      <w:r w:rsidRPr="00CD05A9">
        <w:rPr>
          <w:rFonts w:ascii="標楷體" w:eastAsia="標楷體" w:hAnsi="標楷體" w:hint="eastAsia"/>
          <w:color w:val="auto"/>
          <w:sz w:val="28"/>
          <w:szCs w:val="28"/>
        </w:rPr>
        <w:t>全程參與者核實核發</w:t>
      </w:r>
      <w:r w:rsidRPr="00CD05A9">
        <w:rPr>
          <w:rFonts w:ascii="標楷體" w:eastAsia="標楷體" w:hAnsi="標楷體"/>
          <w:color w:val="auto"/>
          <w:sz w:val="28"/>
          <w:szCs w:val="28"/>
        </w:rPr>
        <w:t>3</w:t>
      </w:r>
      <w:r w:rsidRPr="00CD05A9">
        <w:rPr>
          <w:rFonts w:ascii="標楷體" w:eastAsia="標楷體" w:hAnsi="標楷體" w:hint="eastAsia"/>
          <w:color w:val="auto"/>
          <w:sz w:val="28"/>
          <w:szCs w:val="28"/>
        </w:rPr>
        <w:t>小時研習時數。</w:t>
      </w:r>
    </w:p>
    <w:p w:rsidR="00AA1369" w:rsidRPr="00CD05A9" w:rsidRDefault="00AA1369" w:rsidP="00AA1369">
      <w:pPr>
        <w:pStyle w:val="Default"/>
        <w:spacing w:line="400" w:lineRule="exact"/>
        <w:ind w:leftChars="236" w:left="1274" w:hangingChars="253" w:hanging="708"/>
        <w:rPr>
          <w:rFonts w:ascii="標楷體" w:eastAsia="標楷體" w:hAnsi="標楷體"/>
          <w:color w:val="auto"/>
          <w:sz w:val="28"/>
          <w:szCs w:val="28"/>
        </w:rPr>
      </w:pPr>
      <w:r w:rsidRPr="00CD05A9">
        <w:rPr>
          <w:rFonts w:ascii="標楷體" w:eastAsia="標楷體" w:hAnsi="標楷體" w:hint="eastAsia"/>
          <w:color w:val="auto"/>
          <w:sz w:val="28"/>
          <w:szCs w:val="28"/>
        </w:rPr>
        <w:t>(</w:t>
      </w:r>
      <w:r>
        <w:rPr>
          <w:rFonts w:ascii="標楷體" w:eastAsia="標楷體" w:hAnsi="標楷體" w:hint="eastAsia"/>
          <w:color w:val="auto"/>
          <w:sz w:val="28"/>
          <w:szCs w:val="28"/>
        </w:rPr>
        <w:t>二</w:t>
      </w:r>
      <w:r w:rsidRPr="00CD05A9">
        <w:rPr>
          <w:rFonts w:ascii="標楷體" w:eastAsia="標楷體" w:hAnsi="標楷體" w:hint="eastAsia"/>
          <w:color w:val="auto"/>
          <w:sz w:val="28"/>
          <w:szCs w:val="28"/>
        </w:rPr>
        <w:t>)交通方式：可於捷運昆陽站4號出口搭乘</w:t>
      </w:r>
      <w:r w:rsidRPr="00CD05A9">
        <w:rPr>
          <w:rFonts w:ascii="標楷體" w:eastAsia="標楷體" w:hAnsi="標楷體"/>
          <w:color w:val="auto"/>
          <w:sz w:val="28"/>
          <w:szCs w:val="28"/>
        </w:rPr>
        <w:t>[</w:t>
      </w:r>
      <w:r w:rsidRPr="00CD05A9">
        <w:rPr>
          <w:rFonts w:ascii="標楷體" w:eastAsia="標楷體" w:hAnsi="標楷體" w:hint="eastAsia"/>
          <w:color w:val="auto"/>
          <w:sz w:val="28"/>
          <w:szCs w:val="28"/>
        </w:rPr>
        <w:t>藍</w:t>
      </w:r>
      <w:r w:rsidRPr="00CD05A9">
        <w:rPr>
          <w:rFonts w:ascii="標楷體" w:eastAsia="標楷體" w:hAnsi="標楷體"/>
          <w:color w:val="auto"/>
          <w:sz w:val="28"/>
          <w:szCs w:val="28"/>
        </w:rPr>
        <w:t>20</w:t>
      </w:r>
      <w:r w:rsidRPr="00CD05A9">
        <w:rPr>
          <w:rFonts w:ascii="標楷體" w:eastAsia="標楷體" w:hAnsi="標楷體" w:hint="eastAsia"/>
          <w:color w:val="auto"/>
          <w:sz w:val="28"/>
          <w:szCs w:val="28"/>
        </w:rPr>
        <w:t>、小</w:t>
      </w:r>
      <w:r w:rsidRPr="00CD05A9">
        <w:rPr>
          <w:rFonts w:ascii="標楷體" w:eastAsia="標楷體" w:hAnsi="標楷體"/>
          <w:color w:val="auto"/>
          <w:sz w:val="28"/>
          <w:szCs w:val="28"/>
        </w:rPr>
        <w:t>3</w:t>
      </w:r>
      <w:r w:rsidRPr="00CD05A9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Pr="00CD05A9">
        <w:rPr>
          <w:rFonts w:ascii="標楷體" w:eastAsia="標楷體" w:hAnsi="標楷體"/>
          <w:color w:val="auto"/>
          <w:sz w:val="28"/>
          <w:szCs w:val="28"/>
        </w:rPr>
        <w:t>284(</w:t>
      </w:r>
      <w:r w:rsidRPr="00CD05A9">
        <w:rPr>
          <w:rFonts w:ascii="標楷體" w:eastAsia="標楷體" w:hAnsi="標楷體" w:hint="eastAsia"/>
          <w:color w:val="auto"/>
          <w:sz w:val="28"/>
          <w:szCs w:val="28"/>
        </w:rPr>
        <w:t>直行</w:t>
      </w:r>
      <w:r w:rsidRPr="00CD05A9">
        <w:rPr>
          <w:rFonts w:ascii="標楷體" w:eastAsia="標楷體" w:hAnsi="標楷體"/>
          <w:color w:val="auto"/>
          <w:sz w:val="28"/>
          <w:szCs w:val="28"/>
        </w:rPr>
        <w:t>)</w:t>
      </w:r>
      <w:r w:rsidRPr="00CD05A9">
        <w:rPr>
          <w:rFonts w:ascii="標楷體" w:eastAsia="標楷體" w:hAnsi="標楷體" w:hint="eastAsia"/>
          <w:color w:val="auto"/>
          <w:sz w:val="28"/>
          <w:szCs w:val="28"/>
        </w:rPr>
        <w:t>、藍</w:t>
      </w:r>
      <w:r w:rsidRPr="00CD05A9">
        <w:rPr>
          <w:rFonts w:ascii="標楷體" w:eastAsia="標楷體" w:hAnsi="標楷體"/>
          <w:color w:val="auto"/>
          <w:sz w:val="28"/>
          <w:szCs w:val="28"/>
        </w:rPr>
        <w:t>36</w:t>
      </w:r>
      <w:r w:rsidRPr="00CD05A9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Pr="00CD05A9">
        <w:rPr>
          <w:rFonts w:ascii="標楷體" w:eastAsia="標楷體" w:hAnsi="標楷體"/>
          <w:color w:val="auto"/>
          <w:sz w:val="28"/>
          <w:szCs w:val="28"/>
        </w:rPr>
        <w:t>27</w:t>
      </w:r>
      <w:r w:rsidRPr="00CD05A9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Pr="00CD05A9">
        <w:rPr>
          <w:rFonts w:ascii="標楷體" w:eastAsia="標楷體" w:hAnsi="標楷體"/>
          <w:color w:val="auto"/>
          <w:sz w:val="28"/>
          <w:szCs w:val="28"/>
        </w:rPr>
        <w:t>284</w:t>
      </w:r>
      <w:r w:rsidRPr="00CD05A9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Pr="00CD05A9">
        <w:rPr>
          <w:rFonts w:ascii="標楷體" w:eastAsia="標楷體" w:hAnsi="標楷體"/>
          <w:color w:val="auto"/>
          <w:sz w:val="28"/>
          <w:szCs w:val="28"/>
        </w:rPr>
        <w:t>284(</w:t>
      </w:r>
      <w:r w:rsidRPr="00CD05A9">
        <w:rPr>
          <w:rFonts w:ascii="標楷體" w:eastAsia="標楷體" w:hAnsi="標楷體" w:hint="eastAsia"/>
          <w:color w:val="auto"/>
          <w:sz w:val="28"/>
          <w:szCs w:val="28"/>
        </w:rPr>
        <w:t>區間</w:t>
      </w:r>
      <w:r w:rsidRPr="00CD05A9">
        <w:rPr>
          <w:rFonts w:ascii="標楷體" w:eastAsia="標楷體" w:hAnsi="標楷體"/>
          <w:color w:val="auto"/>
          <w:sz w:val="28"/>
          <w:szCs w:val="28"/>
        </w:rPr>
        <w:t>)]</w:t>
      </w:r>
      <w:r w:rsidRPr="00CD05A9">
        <w:rPr>
          <w:rFonts w:ascii="標楷體" w:eastAsia="標楷體" w:hAnsi="標楷體" w:hint="eastAsia"/>
          <w:color w:val="auto"/>
          <w:sz w:val="28"/>
          <w:szCs w:val="28"/>
        </w:rPr>
        <w:t>路公車，於「潭美國小」(成功路二段)下車，再步行至「新明路口」，即可到達本校。</w:t>
      </w:r>
    </w:p>
    <w:p w:rsidR="00AA1369" w:rsidRPr="00CD05A9" w:rsidRDefault="005A0EFE" w:rsidP="00AA1369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十</w:t>
      </w:r>
      <w:r w:rsidR="00AA1369" w:rsidRPr="00CD05A9">
        <w:rPr>
          <w:rFonts w:ascii="標楷體" w:eastAsia="標楷體" w:hAnsi="標楷體" w:cs="標楷體" w:hint="eastAsia"/>
          <w:kern w:val="0"/>
          <w:sz w:val="28"/>
          <w:szCs w:val="28"/>
        </w:rPr>
        <w:t>、經費：本計畫由</w:t>
      </w:r>
      <w:r w:rsidR="0073542D">
        <w:rPr>
          <w:rFonts w:ascii="標楷體" w:eastAsia="標楷體" w:hAnsi="標楷體" w:cs="標楷體" w:hint="eastAsia"/>
          <w:kern w:val="0"/>
          <w:sz w:val="28"/>
          <w:szCs w:val="28"/>
        </w:rPr>
        <w:t>行動學習</w:t>
      </w:r>
      <w:r w:rsidR="00AA1369" w:rsidRPr="00CD05A9">
        <w:rPr>
          <w:rFonts w:ascii="標楷體" w:eastAsia="標楷體" w:hAnsi="標楷體" w:cs="標楷體" w:hint="eastAsia"/>
          <w:kern w:val="0"/>
          <w:sz w:val="28"/>
          <w:szCs w:val="28"/>
        </w:rPr>
        <w:t>及校內</w:t>
      </w:r>
      <w:r w:rsidR="0073542D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 w:rsidR="00AA1369" w:rsidRPr="00CD05A9">
        <w:rPr>
          <w:rFonts w:ascii="標楷體" w:eastAsia="標楷體" w:hAnsi="標楷體" w:cs="標楷體" w:hint="eastAsia"/>
          <w:kern w:val="0"/>
          <w:sz w:val="28"/>
          <w:szCs w:val="28"/>
        </w:rPr>
        <w:t>經費支應。</w:t>
      </w:r>
    </w:p>
    <w:p w:rsidR="003B7415" w:rsidRDefault="003B7415" w:rsidP="0073542D">
      <w:pPr>
        <w:pStyle w:val="a3"/>
        <w:ind w:leftChars="0" w:left="600"/>
        <w:rPr>
          <w:rFonts w:ascii="標楷體" w:eastAsia="標楷體" w:hAnsi="標楷體"/>
          <w:sz w:val="28"/>
        </w:rPr>
      </w:pPr>
    </w:p>
    <w:p w:rsidR="0073542D" w:rsidRDefault="0073542D" w:rsidP="0073542D">
      <w:pPr>
        <w:pStyle w:val="a3"/>
        <w:ind w:leftChars="0" w:left="600"/>
        <w:rPr>
          <w:rFonts w:ascii="標楷體" w:eastAsia="標楷體" w:hAnsi="標楷體"/>
          <w:sz w:val="28"/>
        </w:rPr>
      </w:pPr>
    </w:p>
    <w:p w:rsidR="0073542D" w:rsidRDefault="0073542D" w:rsidP="0073542D">
      <w:pPr>
        <w:pStyle w:val="a3"/>
        <w:ind w:leftChars="0" w:left="600"/>
        <w:rPr>
          <w:rFonts w:ascii="標楷體" w:eastAsia="標楷體" w:hAnsi="標楷體"/>
          <w:sz w:val="28"/>
        </w:rPr>
      </w:pPr>
    </w:p>
    <w:p w:rsidR="0073542D" w:rsidRDefault="0073542D" w:rsidP="0073542D">
      <w:pPr>
        <w:pStyle w:val="a3"/>
        <w:ind w:leftChars="0" w:left="600"/>
        <w:rPr>
          <w:rFonts w:ascii="標楷體" w:eastAsia="標楷體" w:hAnsi="標楷體"/>
          <w:sz w:val="28"/>
        </w:rPr>
      </w:pPr>
    </w:p>
    <w:p w:rsidR="0073542D" w:rsidRDefault="0073542D" w:rsidP="0073542D">
      <w:pPr>
        <w:pStyle w:val="a3"/>
        <w:ind w:leftChars="0" w:left="600"/>
        <w:rPr>
          <w:rFonts w:ascii="標楷體" w:eastAsia="標楷體" w:hAnsi="標楷體"/>
          <w:sz w:val="28"/>
        </w:rPr>
      </w:pPr>
    </w:p>
    <w:p w:rsidR="0073542D" w:rsidRDefault="0073542D" w:rsidP="0073542D">
      <w:pPr>
        <w:pStyle w:val="a3"/>
        <w:ind w:leftChars="0" w:left="600"/>
        <w:rPr>
          <w:rFonts w:ascii="標楷體" w:eastAsia="標楷體" w:hAnsi="標楷體"/>
          <w:sz w:val="28"/>
        </w:rPr>
      </w:pPr>
    </w:p>
    <w:p w:rsidR="0073542D" w:rsidRDefault="0073542D" w:rsidP="0073542D">
      <w:pPr>
        <w:pStyle w:val="a3"/>
        <w:ind w:leftChars="0" w:left="600"/>
        <w:rPr>
          <w:rFonts w:ascii="標楷體" w:eastAsia="標楷體" w:hAnsi="標楷體"/>
          <w:sz w:val="28"/>
        </w:rPr>
      </w:pPr>
    </w:p>
    <w:p w:rsidR="0073542D" w:rsidRDefault="0073542D" w:rsidP="0073542D">
      <w:pPr>
        <w:pStyle w:val="a3"/>
        <w:ind w:leftChars="0" w:left="600"/>
        <w:rPr>
          <w:rFonts w:ascii="標楷體" w:eastAsia="標楷體" w:hAnsi="標楷體"/>
          <w:sz w:val="28"/>
        </w:rPr>
      </w:pPr>
    </w:p>
    <w:p w:rsidR="0073542D" w:rsidRDefault="0073542D" w:rsidP="0073542D">
      <w:pPr>
        <w:pStyle w:val="a3"/>
        <w:ind w:leftChars="0" w:left="600"/>
        <w:rPr>
          <w:rFonts w:ascii="標楷體" w:eastAsia="標楷體" w:hAnsi="標楷體"/>
          <w:sz w:val="28"/>
        </w:rPr>
      </w:pPr>
    </w:p>
    <w:p w:rsidR="0073542D" w:rsidRDefault="0073542D" w:rsidP="0073542D">
      <w:pPr>
        <w:pStyle w:val="a3"/>
        <w:ind w:leftChars="0" w:left="600"/>
        <w:rPr>
          <w:rFonts w:ascii="標楷體" w:eastAsia="標楷體" w:hAnsi="標楷體"/>
          <w:sz w:val="28"/>
        </w:rPr>
      </w:pPr>
    </w:p>
    <w:p w:rsidR="0073542D" w:rsidRDefault="0073542D" w:rsidP="0073542D">
      <w:pPr>
        <w:pStyle w:val="a3"/>
        <w:ind w:leftChars="0" w:left="600"/>
        <w:rPr>
          <w:rFonts w:ascii="標楷體" w:eastAsia="標楷體" w:hAnsi="標楷體"/>
          <w:sz w:val="28"/>
        </w:rPr>
      </w:pPr>
    </w:p>
    <w:p w:rsidR="00457EBB" w:rsidRDefault="00457EBB" w:rsidP="00DF4136">
      <w:pPr>
        <w:autoSpaceDE w:val="0"/>
        <w:autoSpaceDN w:val="0"/>
        <w:adjustRightInd w:val="0"/>
        <w:jc w:val="center"/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</w:pPr>
    </w:p>
    <w:p w:rsidR="00457EBB" w:rsidRDefault="00457EBB" w:rsidP="00DF4136">
      <w:pPr>
        <w:autoSpaceDE w:val="0"/>
        <w:autoSpaceDN w:val="0"/>
        <w:adjustRightInd w:val="0"/>
        <w:jc w:val="center"/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</w:pPr>
    </w:p>
    <w:p w:rsidR="00457EBB" w:rsidRDefault="00457EBB" w:rsidP="00DF4136">
      <w:pPr>
        <w:autoSpaceDE w:val="0"/>
        <w:autoSpaceDN w:val="0"/>
        <w:adjustRightInd w:val="0"/>
        <w:jc w:val="center"/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</w:pPr>
    </w:p>
    <w:p w:rsidR="00DF4136" w:rsidRPr="00CF2F0B" w:rsidRDefault="00DF4136" w:rsidP="00DF4136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bookmarkStart w:id="0" w:name="_GoBack"/>
      <w:bookmarkEnd w:id="0"/>
      <w:r w:rsidRPr="00CF2F0B"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  <w:t>臺北市</w:t>
      </w:r>
      <w:r w:rsidRPr="00CF2F0B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內湖</w:t>
      </w:r>
      <w:r w:rsidRPr="00CF2F0B"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  <w:t>區</w:t>
      </w:r>
      <w:r w:rsidRPr="00CF2F0B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潭美</w:t>
      </w:r>
      <w:r w:rsidRPr="00CF2F0B"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  <w:t>國民小學</w:t>
      </w:r>
      <w:r w:rsidRPr="00CF2F0B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「</w:t>
      </w:r>
      <w:r w:rsidR="00F2352D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行動學習</w:t>
      </w:r>
      <w:r w:rsidRPr="00CF2F0B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」</w:t>
      </w:r>
    </w:p>
    <w:p w:rsidR="00DF4136" w:rsidRPr="00CF2F0B" w:rsidRDefault="00DF4136" w:rsidP="00DF4136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proofErr w:type="gramStart"/>
      <w:r w:rsidRPr="00CF2F0B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公開觀課回饋</w:t>
      </w:r>
      <w:proofErr w:type="gramEnd"/>
      <w:r w:rsidRPr="00CF2F0B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單</w:t>
      </w:r>
    </w:p>
    <w:p w:rsidR="00DF4136" w:rsidRPr="00CF2F0B" w:rsidRDefault="00DF4136" w:rsidP="00DF4136">
      <w:pPr>
        <w:autoSpaceDE w:val="0"/>
        <w:autoSpaceDN w:val="0"/>
        <w:adjustRightInd w:val="0"/>
        <w:rPr>
          <w:rFonts w:ascii="標楷體" w:eastAsia="標楷體" w:hAnsi="標楷體" w:cs="標楷體"/>
          <w:b/>
          <w:color w:val="000000"/>
          <w:kern w:val="0"/>
          <w:sz w:val="18"/>
          <w:szCs w:val="28"/>
        </w:rPr>
      </w:pPr>
      <w:r w:rsidRPr="00CF2F0B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◎</w:t>
      </w:r>
      <w:proofErr w:type="gramStart"/>
      <w:r w:rsidRPr="00CF2F0B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觀課的</w:t>
      </w:r>
      <w:proofErr w:type="gramEnd"/>
      <w:r w:rsidRPr="00CF2F0B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基本禮貌</w:t>
      </w:r>
      <w:r w:rsidRPr="00CF2F0B">
        <w:rPr>
          <w:rFonts w:ascii="標楷體" w:eastAsia="標楷體" w:hAnsi="標楷體" w:cs="標楷體"/>
          <w:b/>
          <w:color w:val="000000"/>
          <w:kern w:val="0"/>
          <w:sz w:val="18"/>
          <w:szCs w:val="28"/>
        </w:rPr>
        <w:t>(</w:t>
      </w:r>
      <w:proofErr w:type="gramStart"/>
      <w:r w:rsidRPr="00CF2F0B">
        <w:rPr>
          <w:rFonts w:ascii="標楷體" w:eastAsia="標楷體" w:hAnsi="標楷體" w:cs="標楷體" w:hint="eastAsia"/>
          <w:b/>
          <w:color w:val="000000"/>
          <w:kern w:val="0"/>
          <w:sz w:val="18"/>
          <w:szCs w:val="28"/>
        </w:rPr>
        <w:t>註</w:t>
      </w:r>
      <w:proofErr w:type="gramEnd"/>
      <w:r w:rsidRPr="00CF2F0B">
        <w:rPr>
          <w:rFonts w:ascii="標楷體" w:eastAsia="標楷體" w:hAnsi="標楷體" w:cs="標楷體" w:hint="eastAsia"/>
          <w:b/>
          <w:color w:val="000000"/>
          <w:kern w:val="0"/>
          <w:sz w:val="18"/>
          <w:szCs w:val="28"/>
        </w:rPr>
        <w:t>：摘</w:t>
      </w:r>
      <w:proofErr w:type="gramStart"/>
      <w:r w:rsidRPr="00CF2F0B">
        <w:rPr>
          <w:rFonts w:ascii="標楷體" w:eastAsia="標楷體" w:hAnsi="標楷體" w:cs="標楷體" w:hint="eastAsia"/>
          <w:b/>
          <w:color w:val="000000"/>
          <w:kern w:val="0"/>
          <w:sz w:val="18"/>
          <w:szCs w:val="28"/>
        </w:rPr>
        <w:t>自佐藤學</w:t>
      </w:r>
      <w:proofErr w:type="gramEnd"/>
      <w:r w:rsidRPr="00CF2F0B">
        <w:rPr>
          <w:rFonts w:ascii="標楷體" w:eastAsia="標楷體" w:hAnsi="標楷體" w:cs="標楷體" w:hint="eastAsia"/>
          <w:b/>
          <w:color w:val="000000"/>
          <w:kern w:val="0"/>
          <w:sz w:val="18"/>
          <w:szCs w:val="28"/>
        </w:rPr>
        <w:t>的教師的挑戰</w:t>
      </w:r>
      <w:r w:rsidRPr="00CF2F0B">
        <w:rPr>
          <w:rFonts w:ascii="標楷體" w:eastAsia="標楷體" w:hAnsi="標楷體" w:cs="標楷體"/>
          <w:b/>
          <w:color w:val="000000"/>
          <w:kern w:val="0"/>
          <w:sz w:val="18"/>
          <w:szCs w:val="28"/>
        </w:rPr>
        <w:t>)</w:t>
      </w:r>
    </w:p>
    <w:p w:rsidR="00DF4136" w:rsidRPr="00CF2F0B" w:rsidRDefault="00DF4136" w:rsidP="00DF4136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CF2F0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</w:t>
      </w:r>
      <w:r w:rsidRPr="00CF2F0B">
        <w:rPr>
          <w:rFonts w:ascii="標楷體" w:eastAsia="標楷體" w:hAnsi="標楷體" w:cs="標楷體"/>
          <w:color w:val="000000"/>
          <w:kern w:val="0"/>
          <w:sz w:val="28"/>
          <w:szCs w:val="28"/>
        </w:rPr>
        <w:t>1.</w:t>
      </w:r>
      <w:r w:rsidRPr="00CF2F0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心懷感謝，相互學習。</w:t>
      </w:r>
    </w:p>
    <w:p w:rsidR="00DF4136" w:rsidRPr="00CF2F0B" w:rsidRDefault="00DF4136" w:rsidP="00DF4136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CF2F0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</w:t>
      </w:r>
      <w:r w:rsidRPr="00CF2F0B">
        <w:rPr>
          <w:rFonts w:ascii="標楷體" w:eastAsia="標楷體" w:hAnsi="標楷體" w:cs="標楷體"/>
          <w:color w:val="000000"/>
          <w:kern w:val="0"/>
          <w:sz w:val="28"/>
          <w:szCs w:val="28"/>
        </w:rPr>
        <w:t>2.</w:t>
      </w:r>
      <w:r w:rsidRPr="00CF2F0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老師打開門是為了相互學習，絕不是為了接受評價。</w:t>
      </w:r>
    </w:p>
    <w:p w:rsidR="00DF4136" w:rsidRPr="00CF2F0B" w:rsidRDefault="00DF4136" w:rsidP="00DF4136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CF2F0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</w:t>
      </w:r>
      <w:r w:rsidRPr="00CF2F0B">
        <w:rPr>
          <w:rFonts w:ascii="標楷體" w:eastAsia="標楷體" w:hAnsi="標楷體" w:cs="標楷體"/>
          <w:color w:val="000000"/>
          <w:kern w:val="0"/>
          <w:sz w:val="28"/>
          <w:szCs w:val="28"/>
        </w:rPr>
        <w:t>3.</w:t>
      </w:r>
      <w:r w:rsidRPr="00CF2F0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以教師學習共同體為核心，想想：我今天從你的課堂學到什麼。</w:t>
      </w:r>
    </w:p>
    <w:p w:rsidR="00DF4136" w:rsidRPr="00CF2F0B" w:rsidRDefault="00DF4136" w:rsidP="00DF4136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CF2F0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</w:t>
      </w:r>
      <w:r w:rsidRPr="00CF2F0B">
        <w:rPr>
          <w:rFonts w:ascii="標楷體" w:eastAsia="標楷體" w:hAnsi="標楷體" w:cs="標楷體"/>
          <w:color w:val="000000"/>
          <w:kern w:val="0"/>
          <w:sz w:val="28"/>
          <w:szCs w:val="28"/>
        </w:rPr>
        <w:t>4.</w:t>
      </w:r>
      <w:proofErr w:type="gramStart"/>
      <w:r w:rsidRPr="00CF2F0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所有觀課的</w:t>
      </w:r>
      <w:proofErr w:type="gramEnd"/>
      <w:r w:rsidRPr="00CF2F0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老師都要在</w:t>
      </w:r>
      <w:proofErr w:type="gramStart"/>
      <w:r w:rsidRPr="00CF2F0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觀課單</w:t>
      </w:r>
      <w:proofErr w:type="gramEnd"/>
      <w:r w:rsidRPr="00CF2F0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上回饋。</w:t>
      </w:r>
    </w:p>
    <w:p w:rsidR="00DF4136" w:rsidRPr="00CF2F0B" w:rsidRDefault="00DF4136" w:rsidP="00DF4136">
      <w:pPr>
        <w:pStyle w:val="Default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CF2F0B">
        <w:rPr>
          <w:rFonts w:ascii="標楷體" w:eastAsia="標楷體" w:hAnsi="標楷體" w:cs="標楷體" w:hint="eastAsia"/>
          <w:b/>
          <w:sz w:val="28"/>
          <w:szCs w:val="28"/>
        </w:rPr>
        <w:t>◎時間：</w:t>
      </w:r>
      <w:r w:rsidRPr="00CF2F0B">
        <w:rPr>
          <w:rFonts w:ascii="標楷體" w:eastAsia="標楷體" w:hAnsi="標楷體" w:cs="標楷體"/>
          <w:b/>
          <w:sz w:val="28"/>
          <w:szCs w:val="28"/>
        </w:rPr>
        <w:t>102</w:t>
      </w:r>
      <w:r w:rsidRPr="00CF2F0B">
        <w:rPr>
          <w:rFonts w:ascii="標楷體" w:eastAsia="標楷體" w:hAnsi="標楷體" w:cs="標楷體" w:hint="eastAsia"/>
          <w:b/>
          <w:sz w:val="28"/>
          <w:szCs w:val="28"/>
        </w:rPr>
        <w:t>年12月1</w:t>
      </w:r>
      <w:r>
        <w:rPr>
          <w:rFonts w:ascii="標楷體" w:eastAsia="標楷體" w:hAnsi="標楷體" w:cs="標楷體" w:hint="eastAsia"/>
          <w:b/>
          <w:sz w:val="28"/>
          <w:szCs w:val="28"/>
        </w:rPr>
        <w:t>0</w:t>
      </w:r>
      <w:r w:rsidRPr="00CF2F0B">
        <w:rPr>
          <w:rFonts w:ascii="標楷體" w:eastAsia="標楷體" w:hAnsi="標楷體" w:cs="標楷體" w:hint="eastAsia"/>
          <w:b/>
          <w:sz w:val="28"/>
          <w:szCs w:val="28"/>
        </w:rPr>
        <w:t>日</w:t>
      </w:r>
      <w:r w:rsidRPr="00CF2F0B">
        <w:rPr>
          <w:rFonts w:ascii="標楷體" w:eastAsia="標楷體" w:hAnsi="標楷體" w:cs="標楷體"/>
          <w:b/>
          <w:sz w:val="28"/>
          <w:szCs w:val="28"/>
        </w:rPr>
        <w:t>(</w:t>
      </w:r>
      <w:r w:rsidRPr="00CF2F0B">
        <w:rPr>
          <w:rFonts w:ascii="標楷體" w:eastAsia="標楷體" w:hAnsi="標楷體" w:cs="標楷體" w:hint="eastAsia"/>
          <w:b/>
          <w:sz w:val="28"/>
          <w:szCs w:val="28"/>
        </w:rPr>
        <w:t>星期二</w:t>
      </w:r>
      <w:r w:rsidRPr="00CF2F0B">
        <w:rPr>
          <w:rFonts w:ascii="標楷體" w:eastAsia="標楷體" w:hAnsi="標楷體" w:cs="標楷體"/>
          <w:b/>
          <w:sz w:val="28"/>
          <w:szCs w:val="28"/>
        </w:rPr>
        <w:t>)</w:t>
      </w:r>
      <w:r w:rsidRPr="00CF2F0B">
        <w:rPr>
          <w:rFonts w:ascii="標楷體" w:eastAsia="標楷體" w:hAnsi="標楷體"/>
          <w:b/>
          <w:sz w:val="28"/>
          <w:szCs w:val="28"/>
        </w:rPr>
        <w:t xml:space="preserve"> 上午</w:t>
      </w:r>
      <w:r w:rsidRPr="002900EC">
        <w:rPr>
          <w:rFonts w:ascii="標楷體" w:eastAsia="標楷體" w:hAnsi="標楷體" w:hint="eastAsia"/>
          <w:sz w:val="28"/>
        </w:rPr>
        <w:t>9:35~10:15</w:t>
      </w:r>
    </w:p>
    <w:p w:rsidR="00DF4136" w:rsidRPr="00CF2F0B" w:rsidRDefault="00DF4136" w:rsidP="00DF4136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CF2F0B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◎班級：</w:t>
      </w: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二</w:t>
      </w:r>
      <w:r w:rsidRPr="00CF2F0B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 xml:space="preserve">    </w:t>
      </w:r>
      <w:r w:rsidRPr="00CF2F0B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班</w:t>
      </w:r>
      <w:r w:rsidR="005A0EFE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 xml:space="preserve">         </w:t>
      </w:r>
      <w:r w:rsidRPr="00CF2F0B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 xml:space="preserve">  ◎科目：國語 </w:t>
      </w:r>
    </w:p>
    <w:p w:rsidR="00DF4136" w:rsidRPr="00CF2F0B" w:rsidRDefault="00DF4136" w:rsidP="00DF4136">
      <w:pPr>
        <w:pStyle w:val="Default"/>
        <w:spacing w:afterLines="100" w:after="360" w:line="400" w:lineRule="exact"/>
        <w:ind w:rightChars="-496" w:right="-1190"/>
        <w:rPr>
          <w:rFonts w:ascii="標楷體" w:eastAsia="標楷體" w:hAnsi="標楷體" w:cs="標楷體"/>
          <w:b/>
          <w:sz w:val="28"/>
          <w:szCs w:val="28"/>
        </w:rPr>
      </w:pPr>
      <w:r w:rsidRPr="00CF2F0B">
        <w:rPr>
          <w:rFonts w:ascii="標楷體" w:eastAsia="標楷體" w:hAnsi="標楷體" w:cs="標楷體" w:hint="eastAsia"/>
          <w:b/>
          <w:sz w:val="28"/>
          <w:szCs w:val="28"/>
        </w:rPr>
        <w:t>◎教學者：潭美國小</w:t>
      </w: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 </w:t>
      </w:r>
      <w:r w:rsidRPr="00CF2F0B">
        <w:rPr>
          <w:rFonts w:ascii="標楷體" w:eastAsia="標楷體" w:hAnsi="標楷體" w:cs="標楷體" w:hint="eastAsia"/>
          <w:b/>
          <w:sz w:val="28"/>
          <w:szCs w:val="28"/>
        </w:rPr>
        <w:t>老師   ◎</w:t>
      </w:r>
      <w:proofErr w:type="gramStart"/>
      <w:r w:rsidRPr="00CF2F0B">
        <w:rPr>
          <w:rFonts w:ascii="標楷體" w:eastAsia="標楷體" w:hAnsi="標楷體" w:cs="標楷體" w:hint="eastAsia"/>
          <w:b/>
          <w:sz w:val="28"/>
          <w:szCs w:val="28"/>
        </w:rPr>
        <w:t>觀課者</w:t>
      </w:r>
      <w:proofErr w:type="gramEnd"/>
      <w:r w:rsidRPr="00CF2F0B">
        <w:rPr>
          <w:rFonts w:ascii="標楷體" w:eastAsia="標楷體" w:hAnsi="標楷體" w:cs="標楷體" w:hint="eastAsia"/>
          <w:b/>
          <w:sz w:val="28"/>
          <w:szCs w:val="28"/>
        </w:rPr>
        <w:t>：【_______國小___________老師】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8"/>
      </w:tblGrid>
      <w:tr w:rsidR="00DF4136" w:rsidRPr="00CF2F0B" w:rsidTr="00DF4136">
        <w:trPr>
          <w:trHeight w:val="9204"/>
        </w:trPr>
        <w:tc>
          <w:tcPr>
            <w:tcW w:w="9708" w:type="dxa"/>
          </w:tcPr>
          <w:p w:rsidR="00DF4136" w:rsidRPr="00CF2F0B" w:rsidRDefault="00DF4136" w:rsidP="00670EC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F2F0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這堂課我學到的事情是：</w:t>
            </w:r>
          </w:p>
        </w:tc>
      </w:tr>
    </w:tbl>
    <w:p w:rsidR="0073542D" w:rsidRPr="00DF4136" w:rsidRDefault="0073542D" w:rsidP="00DF4136">
      <w:pPr>
        <w:rPr>
          <w:rFonts w:ascii="標楷體" w:eastAsia="標楷體" w:hAnsi="標楷體"/>
          <w:sz w:val="28"/>
        </w:rPr>
      </w:pPr>
    </w:p>
    <w:sectPr w:rsidR="0073542D" w:rsidRPr="00DF4136" w:rsidSect="00DF4136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0D6" w:rsidRDefault="009F30D6" w:rsidP="00457EBB">
      <w:r>
        <w:separator/>
      </w:r>
    </w:p>
  </w:endnote>
  <w:endnote w:type="continuationSeparator" w:id="0">
    <w:p w:rsidR="009F30D6" w:rsidRDefault="009F30D6" w:rsidP="0045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0D6" w:rsidRDefault="009F30D6" w:rsidP="00457EBB">
      <w:r>
        <w:separator/>
      </w:r>
    </w:p>
  </w:footnote>
  <w:footnote w:type="continuationSeparator" w:id="0">
    <w:p w:rsidR="009F30D6" w:rsidRDefault="009F30D6" w:rsidP="00457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56A3"/>
    <w:multiLevelType w:val="hybridMultilevel"/>
    <w:tmpl w:val="407C4516"/>
    <w:lvl w:ilvl="0" w:tplc="7CA657F8">
      <w:start w:val="1"/>
      <w:numFmt w:val="taiwaneseCountingThousand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37697397"/>
    <w:multiLevelType w:val="hybridMultilevel"/>
    <w:tmpl w:val="4074328E"/>
    <w:lvl w:ilvl="0" w:tplc="F238DCC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E"/>
    <w:rsid w:val="003B7415"/>
    <w:rsid w:val="00457EBB"/>
    <w:rsid w:val="005A0EFE"/>
    <w:rsid w:val="006772AE"/>
    <w:rsid w:val="00696730"/>
    <w:rsid w:val="0073542D"/>
    <w:rsid w:val="00863A20"/>
    <w:rsid w:val="009D3E0A"/>
    <w:rsid w:val="009F30D6"/>
    <w:rsid w:val="00AA1369"/>
    <w:rsid w:val="00BF6B64"/>
    <w:rsid w:val="00DF4136"/>
    <w:rsid w:val="00F2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2AE"/>
    <w:pPr>
      <w:ind w:leftChars="200" w:left="480"/>
    </w:pPr>
  </w:style>
  <w:style w:type="paragraph" w:customStyle="1" w:styleId="Default">
    <w:name w:val="Default"/>
    <w:rsid w:val="00AA1369"/>
    <w:pPr>
      <w:widowControl w:val="0"/>
      <w:autoSpaceDE w:val="0"/>
      <w:autoSpaceDN w:val="0"/>
      <w:adjustRightInd w:val="0"/>
    </w:pPr>
    <w:rPr>
      <w:rFonts w:ascii="DFKai-SB" w:eastAsia="新細明體" w:hAnsi="DFKai-SB" w:cs="DFKai-SB"/>
      <w:color w:val="000000"/>
      <w:kern w:val="0"/>
      <w:szCs w:val="24"/>
    </w:rPr>
  </w:style>
  <w:style w:type="character" w:styleId="a4">
    <w:name w:val="Hyperlink"/>
    <w:rsid w:val="00AA13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3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235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57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57EB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57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57EB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2AE"/>
    <w:pPr>
      <w:ind w:leftChars="200" w:left="480"/>
    </w:pPr>
  </w:style>
  <w:style w:type="paragraph" w:customStyle="1" w:styleId="Default">
    <w:name w:val="Default"/>
    <w:rsid w:val="00AA1369"/>
    <w:pPr>
      <w:widowControl w:val="0"/>
      <w:autoSpaceDE w:val="0"/>
      <w:autoSpaceDN w:val="0"/>
      <w:adjustRightInd w:val="0"/>
    </w:pPr>
    <w:rPr>
      <w:rFonts w:ascii="DFKai-SB" w:eastAsia="新細明體" w:hAnsi="DFKai-SB" w:cs="DFKai-SB"/>
      <w:color w:val="000000"/>
      <w:kern w:val="0"/>
      <w:szCs w:val="24"/>
    </w:rPr>
  </w:style>
  <w:style w:type="character" w:styleId="a4">
    <w:name w:val="Hyperlink"/>
    <w:rsid w:val="00AA13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3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235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57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57EB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57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57E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B8345-6B6B-41CD-ADEB-A45959FF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2013-11-18T08:29:00Z</cp:lastPrinted>
  <dcterms:created xsi:type="dcterms:W3CDTF">2013-11-18T06:39:00Z</dcterms:created>
  <dcterms:modified xsi:type="dcterms:W3CDTF">2013-11-21T01:32:00Z</dcterms:modified>
</cp:coreProperties>
</file>